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4E2" w:rsidRDefault="000574E2" w:rsidP="000574E2">
      <w:pPr>
        <w:pStyle w:val="2"/>
        <w:rPr>
          <w:rFonts w:ascii="Times New Roman" w:hAnsi="Times New Roman"/>
          <w:i/>
          <w:sz w:val="28"/>
        </w:rPr>
      </w:pPr>
      <w:r>
        <w:rPr>
          <w:rFonts w:ascii="Times New Roman" w:hAnsi="Times New Roman"/>
          <w:i/>
          <w:sz w:val="28"/>
        </w:rPr>
        <w:t>Российская Федерация</w:t>
      </w:r>
    </w:p>
    <w:p w:rsidR="000574E2" w:rsidRDefault="000574E2" w:rsidP="000574E2">
      <w:pPr>
        <w:jc w:val="center"/>
      </w:pPr>
      <w:r>
        <w:t>БРЯНСКАЯ ОБЛАСТЬ</w:t>
      </w:r>
    </w:p>
    <w:p w:rsidR="000574E2" w:rsidRDefault="000574E2" w:rsidP="000574E2">
      <w:pPr>
        <w:pStyle w:val="1"/>
        <w:rPr>
          <w:sz w:val="34"/>
        </w:rPr>
      </w:pPr>
      <w:r>
        <w:rPr>
          <w:sz w:val="34"/>
        </w:rPr>
        <w:t>карачевский городской совет</w:t>
      </w:r>
    </w:p>
    <w:p w:rsidR="000574E2" w:rsidRDefault="000574E2" w:rsidP="000574E2">
      <w:pPr>
        <w:pStyle w:val="1"/>
        <w:rPr>
          <w:caps w:val="0"/>
          <w:sz w:val="34"/>
        </w:rPr>
      </w:pPr>
      <w:r>
        <w:rPr>
          <w:caps w:val="0"/>
          <w:sz w:val="34"/>
        </w:rPr>
        <w:t>НАРОДНЫХ ДЕПУТАТОВ</w:t>
      </w:r>
    </w:p>
    <w:p w:rsidR="000574E2" w:rsidRDefault="000574E2" w:rsidP="000574E2">
      <w:pPr>
        <w:jc w:val="center"/>
        <w:rPr>
          <w:sz w:val="24"/>
        </w:rPr>
      </w:pPr>
    </w:p>
    <w:p w:rsidR="000574E2" w:rsidRDefault="000574E2" w:rsidP="000574E2">
      <w:pPr>
        <w:pStyle w:val="3"/>
        <w:rPr>
          <w:b/>
          <w:sz w:val="40"/>
          <w:szCs w:val="40"/>
        </w:rPr>
      </w:pPr>
      <w:r>
        <w:rPr>
          <w:b/>
          <w:sz w:val="40"/>
          <w:szCs w:val="40"/>
        </w:rPr>
        <w:t xml:space="preserve">РЕШЕНИЕ  </w:t>
      </w:r>
    </w:p>
    <w:p w:rsidR="000574E2" w:rsidRDefault="000574E2" w:rsidP="000574E2">
      <w:pPr>
        <w:rPr>
          <w:rFonts w:ascii="Courier New" w:hAnsi="Courier New"/>
          <w:sz w:val="24"/>
        </w:rPr>
      </w:pPr>
    </w:p>
    <w:bookmarkStart w:id="0" w:name="_GoBack"/>
    <w:bookmarkEnd w:id="0"/>
    <w:p w:rsidR="000574E2" w:rsidRDefault="000574E2" w:rsidP="000574E2">
      <w:pPr>
        <w:ind w:firstLine="284"/>
        <w:rPr>
          <w:rFonts w:ascii="Courier New" w:hAnsi="Courier New"/>
          <w:sz w:val="24"/>
        </w:rPr>
      </w:pPr>
      <w:r>
        <w:rPr>
          <w:noProof/>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20320" t="16510" r="13335" b="209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5715" t="12065" r="1206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0574E2" w:rsidRDefault="000574E2" w:rsidP="000574E2">
      <w:pPr>
        <w:rPr>
          <w:b/>
          <w:sz w:val="28"/>
          <w:szCs w:val="28"/>
        </w:rPr>
      </w:pPr>
      <w:r>
        <w:rPr>
          <w:b/>
          <w:sz w:val="28"/>
          <w:szCs w:val="28"/>
        </w:rPr>
        <w:t>От 31.03.2017г. № 3-327</w:t>
      </w:r>
    </w:p>
    <w:p w:rsidR="000574E2" w:rsidRDefault="000574E2" w:rsidP="000574E2">
      <w:pPr>
        <w:rPr>
          <w:sz w:val="18"/>
        </w:rPr>
      </w:pPr>
      <w:r>
        <w:rPr>
          <w:sz w:val="18"/>
        </w:rPr>
        <w:t xml:space="preserve"> Брянская область,г.Карачев,</w:t>
      </w:r>
    </w:p>
    <w:p w:rsidR="000574E2" w:rsidRDefault="000574E2" w:rsidP="000574E2">
      <w:pPr>
        <w:rPr>
          <w:sz w:val="18"/>
        </w:rPr>
      </w:pPr>
      <w:r>
        <w:rPr>
          <w:sz w:val="18"/>
        </w:rPr>
        <w:t xml:space="preserve"> Ул. Советская, 64, тел. 2-19-98</w:t>
      </w:r>
    </w:p>
    <w:p w:rsidR="000574E2" w:rsidRDefault="000574E2" w:rsidP="000574E2">
      <w:pPr>
        <w:shd w:val="clear" w:color="auto" w:fill="FFFFFF"/>
        <w:spacing w:line="317" w:lineRule="exact"/>
        <w:rPr>
          <w:b/>
          <w:bCs/>
          <w:color w:val="2C2C2C"/>
          <w:spacing w:val="-2"/>
          <w:sz w:val="28"/>
          <w:szCs w:val="28"/>
        </w:rPr>
      </w:pPr>
    </w:p>
    <w:p w:rsidR="000574E2" w:rsidRDefault="000574E2" w:rsidP="000574E2">
      <w:pPr>
        <w:jc w:val="both"/>
        <w:rPr>
          <w:sz w:val="28"/>
          <w:szCs w:val="28"/>
        </w:rPr>
      </w:pPr>
      <w:r>
        <w:rPr>
          <w:sz w:val="28"/>
          <w:szCs w:val="28"/>
        </w:rPr>
        <w:t xml:space="preserve">Об утверждении Положения  «О порядке установления, </w:t>
      </w:r>
    </w:p>
    <w:p w:rsidR="000574E2" w:rsidRDefault="000574E2" w:rsidP="000574E2">
      <w:pPr>
        <w:jc w:val="both"/>
        <w:rPr>
          <w:sz w:val="28"/>
          <w:szCs w:val="28"/>
        </w:rPr>
      </w:pPr>
      <w:r>
        <w:rPr>
          <w:sz w:val="28"/>
          <w:szCs w:val="28"/>
        </w:rPr>
        <w:t>выплаты и перерасчета пенсии  за выслугу лет лицам,</w:t>
      </w:r>
    </w:p>
    <w:p w:rsidR="000574E2" w:rsidRDefault="000574E2" w:rsidP="000574E2">
      <w:pPr>
        <w:jc w:val="both"/>
        <w:rPr>
          <w:sz w:val="28"/>
          <w:szCs w:val="28"/>
        </w:rPr>
      </w:pPr>
      <w:r>
        <w:rPr>
          <w:sz w:val="28"/>
          <w:szCs w:val="28"/>
        </w:rPr>
        <w:t>замещавшим муниципальные должности муниципальной службы</w:t>
      </w:r>
    </w:p>
    <w:p w:rsidR="000574E2" w:rsidRDefault="000574E2" w:rsidP="000574E2">
      <w:pPr>
        <w:jc w:val="both"/>
        <w:rPr>
          <w:sz w:val="28"/>
          <w:szCs w:val="28"/>
        </w:rPr>
      </w:pPr>
      <w:r>
        <w:rPr>
          <w:sz w:val="28"/>
          <w:szCs w:val="28"/>
        </w:rPr>
        <w:t>муниципального образования «Карачевское городское поселение»</w:t>
      </w:r>
    </w:p>
    <w:p w:rsidR="000574E2" w:rsidRDefault="000574E2" w:rsidP="000574E2">
      <w:pPr>
        <w:shd w:val="clear" w:color="auto" w:fill="FFFFFF"/>
        <w:spacing w:line="317" w:lineRule="exact"/>
        <w:rPr>
          <w:b/>
          <w:bCs/>
          <w:color w:val="2C2C2C"/>
          <w:spacing w:val="-2"/>
          <w:sz w:val="28"/>
          <w:szCs w:val="28"/>
        </w:rPr>
      </w:pPr>
    </w:p>
    <w:p w:rsidR="000574E2" w:rsidRDefault="000574E2" w:rsidP="000574E2">
      <w:pPr>
        <w:shd w:val="clear" w:color="auto" w:fill="FFFFFF"/>
        <w:suppressAutoHyphens/>
        <w:ind w:firstLine="698"/>
        <w:jc w:val="both"/>
        <w:rPr>
          <w:color w:val="000000"/>
          <w:spacing w:val="1"/>
          <w:sz w:val="28"/>
          <w:szCs w:val="28"/>
        </w:rPr>
      </w:pPr>
    </w:p>
    <w:p w:rsidR="000574E2" w:rsidRDefault="000574E2" w:rsidP="000574E2">
      <w:pPr>
        <w:shd w:val="clear" w:color="auto" w:fill="FFFFFF"/>
        <w:suppressAutoHyphens/>
        <w:ind w:firstLine="698"/>
        <w:jc w:val="both"/>
        <w:rPr>
          <w:color w:val="000000"/>
          <w:sz w:val="28"/>
          <w:szCs w:val="28"/>
        </w:rPr>
      </w:pPr>
      <w:r>
        <w:rPr>
          <w:color w:val="000000"/>
          <w:spacing w:val="1"/>
          <w:sz w:val="28"/>
          <w:szCs w:val="28"/>
        </w:rPr>
        <w:t xml:space="preserve">В соответствии с Федеральным Законом от 02.03.2007 №25-ФЗ "О </w:t>
      </w:r>
      <w:r>
        <w:rPr>
          <w:color w:val="000000"/>
          <w:spacing w:val="9"/>
          <w:sz w:val="28"/>
          <w:szCs w:val="28"/>
        </w:rPr>
        <w:t xml:space="preserve">муниципальной службе в Российской Федерации", Законом Брянской </w:t>
      </w:r>
      <w:r>
        <w:rPr>
          <w:color w:val="000000"/>
          <w:spacing w:val="8"/>
          <w:sz w:val="28"/>
          <w:szCs w:val="28"/>
        </w:rPr>
        <w:t xml:space="preserve">области от 16.11.2007 №156-3 "О муниципальной службе в Брянской </w:t>
      </w:r>
      <w:r>
        <w:rPr>
          <w:color w:val="000000"/>
          <w:sz w:val="28"/>
          <w:szCs w:val="28"/>
        </w:rPr>
        <w:t xml:space="preserve">области" Карачевский городской Совет народных депутатов </w:t>
      </w:r>
    </w:p>
    <w:p w:rsidR="000574E2" w:rsidRDefault="000574E2" w:rsidP="000574E2">
      <w:pPr>
        <w:shd w:val="clear" w:color="auto" w:fill="FFFFFF"/>
        <w:suppressAutoHyphens/>
        <w:jc w:val="both"/>
        <w:rPr>
          <w:b/>
        </w:rPr>
      </w:pPr>
      <w:r>
        <w:rPr>
          <w:b/>
          <w:color w:val="000000"/>
          <w:sz w:val="28"/>
          <w:szCs w:val="28"/>
        </w:rPr>
        <w:t>РЕШИЛ:</w:t>
      </w:r>
    </w:p>
    <w:p w:rsidR="000574E2" w:rsidRDefault="000574E2" w:rsidP="000574E2">
      <w:pPr>
        <w:ind w:firstLine="720"/>
        <w:jc w:val="both"/>
      </w:pPr>
      <w:r>
        <w:rPr>
          <w:color w:val="000000"/>
          <w:sz w:val="28"/>
          <w:szCs w:val="28"/>
        </w:rPr>
        <w:t>1. Утвердить Положение</w:t>
      </w:r>
      <w:r>
        <w:rPr>
          <w:sz w:val="28"/>
          <w:szCs w:val="28"/>
        </w:rPr>
        <w:t xml:space="preserve"> «О порядке установления, выплаты и перерасчета пенсии  за выслугу лет лицам, замещавшим муниципальные должности муниципальной службы муниципального образования «Карачевское городское поселение»</w:t>
      </w:r>
      <w:r>
        <w:rPr>
          <w:color w:val="000000"/>
          <w:sz w:val="28"/>
          <w:szCs w:val="28"/>
        </w:rPr>
        <w:t xml:space="preserve"> согласно приложению.</w:t>
      </w:r>
    </w:p>
    <w:p w:rsidR="000574E2" w:rsidRDefault="000574E2" w:rsidP="000574E2">
      <w:pPr>
        <w:pStyle w:val="21"/>
        <w:suppressAutoHyphens/>
        <w:ind w:firstLine="720"/>
        <w:rPr>
          <w:rFonts w:ascii="Times New Roman" w:hAnsi="Times New Roman"/>
          <w:b/>
          <w:bCs/>
        </w:rPr>
      </w:pPr>
      <w:r>
        <w:rPr>
          <w:rFonts w:ascii="Times New Roman" w:hAnsi="Times New Roman"/>
          <w:bCs/>
          <w:sz w:val="28"/>
          <w:szCs w:val="28"/>
        </w:rPr>
        <w:t>2. Считать утратившим силу решение Карачевского городского Совета народных депутатов от 30.08.2013г. №2-395 «Об утверждении положения</w:t>
      </w:r>
      <w:r>
        <w:rPr>
          <w:rFonts w:ascii="Times New Roman" w:hAnsi="Times New Roman"/>
          <w:sz w:val="28"/>
          <w:szCs w:val="28"/>
        </w:rPr>
        <w:t xml:space="preserve"> «О порядке установления, выплаты, перерасчета и прекращения выплаты доплаты к пенсии лицам, замещавшим  должности муниципальной службы муниципального образования «Карачевское городское поселение» (с изменениями от  29.05.2015г. № 3-96).</w:t>
      </w:r>
    </w:p>
    <w:p w:rsidR="000574E2" w:rsidRDefault="000574E2" w:rsidP="000574E2">
      <w:pPr>
        <w:pStyle w:val="21"/>
        <w:rPr>
          <w:rFonts w:ascii="Times New Roman" w:hAnsi="Times New Roman"/>
          <w:bCs/>
          <w:sz w:val="28"/>
          <w:szCs w:val="28"/>
        </w:rPr>
      </w:pPr>
      <w:r>
        <w:rPr>
          <w:rFonts w:ascii="Times New Roman" w:hAnsi="Times New Roman"/>
          <w:b/>
          <w:bCs/>
        </w:rPr>
        <w:tab/>
      </w:r>
      <w:r>
        <w:rPr>
          <w:rFonts w:ascii="Times New Roman" w:hAnsi="Times New Roman"/>
          <w:bCs/>
          <w:sz w:val="28"/>
          <w:szCs w:val="28"/>
        </w:rPr>
        <w:t>3. Опубликовать данное решение 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w:t>
      </w:r>
    </w:p>
    <w:p w:rsidR="000574E2" w:rsidRDefault="000574E2" w:rsidP="000574E2">
      <w:pPr>
        <w:pStyle w:val="21"/>
        <w:rPr>
          <w:rFonts w:ascii="Times New Roman" w:hAnsi="Times New Roman"/>
          <w:bCs/>
          <w:sz w:val="28"/>
          <w:szCs w:val="28"/>
        </w:rPr>
      </w:pPr>
      <w:r>
        <w:rPr>
          <w:rFonts w:ascii="Times New Roman" w:hAnsi="Times New Roman"/>
          <w:bCs/>
          <w:sz w:val="28"/>
          <w:szCs w:val="28"/>
        </w:rPr>
        <w:tab/>
        <w:t>4. Контроль за исполнением данного решения возложить на постоянную комиссию по местному самоуправлению Карачевского городского Совета народных депутатов (В.Н.Готманов).</w:t>
      </w:r>
    </w:p>
    <w:p w:rsidR="000574E2" w:rsidRDefault="000574E2" w:rsidP="000574E2">
      <w:pPr>
        <w:pStyle w:val="21"/>
        <w:rPr>
          <w:rFonts w:ascii="Times New Roman" w:hAnsi="Times New Roman"/>
          <w:bCs/>
          <w:sz w:val="28"/>
          <w:szCs w:val="28"/>
        </w:rPr>
      </w:pPr>
    </w:p>
    <w:p w:rsidR="000574E2" w:rsidRDefault="000574E2" w:rsidP="000574E2">
      <w:pPr>
        <w:pStyle w:val="21"/>
        <w:rPr>
          <w:rFonts w:ascii="Times New Roman" w:hAnsi="Times New Roman"/>
          <w:b/>
          <w:bCs/>
        </w:rPr>
      </w:pPr>
    </w:p>
    <w:p w:rsidR="000574E2" w:rsidRDefault="000574E2" w:rsidP="000574E2">
      <w:pPr>
        <w:pStyle w:val="21"/>
        <w:rPr>
          <w:rFonts w:ascii="Times New Roman" w:hAnsi="Times New Roman"/>
          <w:b/>
          <w:bCs/>
          <w:sz w:val="28"/>
          <w:szCs w:val="28"/>
        </w:rPr>
      </w:pPr>
      <w:r>
        <w:rPr>
          <w:rFonts w:ascii="Times New Roman" w:hAnsi="Times New Roman"/>
          <w:b/>
          <w:bCs/>
          <w:sz w:val="28"/>
          <w:szCs w:val="28"/>
        </w:rPr>
        <w:t xml:space="preserve">Глава  города Карачева </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Ю.А.Братяков</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p>
    <w:p w:rsidR="000574E2" w:rsidRDefault="000574E2">
      <w:pPr>
        <w:spacing w:after="200" w:line="276" w:lineRule="auto"/>
        <w:rPr>
          <w:b/>
          <w:sz w:val="28"/>
          <w:szCs w:val="28"/>
        </w:rPr>
      </w:pPr>
      <w:r>
        <w:rPr>
          <w:b/>
          <w:sz w:val="28"/>
          <w:szCs w:val="28"/>
        </w:rPr>
        <w:br w:type="page"/>
      </w:r>
    </w:p>
    <w:p w:rsidR="000574E2" w:rsidRPr="000574E2" w:rsidRDefault="000574E2" w:rsidP="000574E2">
      <w:pPr>
        <w:pStyle w:val="a4"/>
        <w:jc w:val="right"/>
        <w:rPr>
          <w:sz w:val="24"/>
          <w:szCs w:val="24"/>
        </w:rPr>
      </w:pPr>
      <w:r w:rsidRPr="000574E2">
        <w:rPr>
          <w:sz w:val="24"/>
          <w:szCs w:val="24"/>
        </w:rPr>
        <w:lastRenderedPageBreak/>
        <w:t>Приложение</w:t>
      </w:r>
    </w:p>
    <w:p w:rsidR="000574E2" w:rsidRDefault="000574E2" w:rsidP="000574E2">
      <w:pPr>
        <w:pStyle w:val="a4"/>
        <w:jc w:val="right"/>
        <w:rPr>
          <w:sz w:val="24"/>
          <w:szCs w:val="24"/>
        </w:rPr>
      </w:pPr>
      <w:r>
        <w:rPr>
          <w:sz w:val="24"/>
          <w:szCs w:val="24"/>
        </w:rPr>
        <w:t>к</w:t>
      </w:r>
      <w:r w:rsidRPr="000574E2">
        <w:rPr>
          <w:sz w:val="24"/>
          <w:szCs w:val="24"/>
        </w:rPr>
        <w:t xml:space="preserve"> решению Карачевского</w:t>
      </w:r>
      <w:r>
        <w:rPr>
          <w:sz w:val="24"/>
          <w:szCs w:val="24"/>
        </w:rPr>
        <w:t xml:space="preserve"> городского Совета</w:t>
      </w:r>
    </w:p>
    <w:p w:rsidR="000574E2" w:rsidRDefault="000574E2" w:rsidP="000574E2">
      <w:pPr>
        <w:pStyle w:val="a4"/>
        <w:jc w:val="right"/>
        <w:rPr>
          <w:sz w:val="24"/>
          <w:szCs w:val="24"/>
        </w:rPr>
      </w:pPr>
      <w:r>
        <w:rPr>
          <w:sz w:val="24"/>
          <w:szCs w:val="24"/>
        </w:rPr>
        <w:t>народных депутатов</w:t>
      </w:r>
    </w:p>
    <w:p w:rsidR="000574E2" w:rsidRPr="000574E2" w:rsidRDefault="000574E2" w:rsidP="000574E2">
      <w:pPr>
        <w:pStyle w:val="a4"/>
        <w:jc w:val="right"/>
        <w:rPr>
          <w:sz w:val="24"/>
          <w:szCs w:val="24"/>
        </w:rPr>
      </w:pPr>
      <w:r>
        <w:rPr>
          <w:sz w:val="24"/>
          <w:szCs w:val="24"/>
        </w:rPr>
        <w:t>От 31.03.2017г. № 3-327</w:t>
      </w:r>
    </w:p>
    <w:p w:rsidR="000574E2" w:rsidRDefault="000574E2" w:rsidP="000574E2">
      <w:pPr>
        <w:spacing w:after="200" w:line="276" w:lineRule="auto"/>
        <w:jc w:val="center"/>
        <w:rPr>
          <w:b/>
          <w:sz w:val="28"/>
          <w:szCs w:val="28"/>
        </w:rPr>
      </w:pPr>
    </w:p>
    <w:p w:rsidR="00FB247B" w:rsidRPr="000574E2" w:rsidRDefault="00FB247B" w:rsidP="00FB247B">
      <w:pPr>
        <w:pStyle w:val="ConsPlusTitle"/>
        <w:jc w:val="center"/>
        <w:rPr>
          <w:rFonts w:ascii="Times New Roman" w:hAnsi="Times New Roman" w:cs="Times New Roman"/>
          <w:sz w:val="24"/>
          <w:szCs w:val="24"/>
        </w:rPr>
      </w:pPr>
      <w:r w:rsidRPr="000574E2">
        <w:rPr>
          <w:rFonts w:ascii="Times New Roman" w:hAnsi="Times New Roman" w:cs="Times New Roman"/>
          <w:sz w:val="24"/>
          <w:szCs w:val="24"/>
        </w:rPr>
        <w:t>Положение</w:t>
      </w:r>
    </w:p>
    <w:p w:rsidR="00FB247B" w:rsidRPr="000574E2" w:rsidRDefault="00FB247B" w:rsidP="00FB247B">
      <w:pPr>
        <w:pStyle w:val="ConsPlusTitle"/>
        <w:jc w:val="center"/>
        <w:rPr>
          <w:rFonts w:ascii="Times New Roman" w:hAnsi="Times New Roman" w:cs="Times New Roman"/>
          <w:sz w:val="24"/>
          <w:szCs w:val="24"/>
        </w:rPr>
      </w:pPr>
      <w:r w:rsidRPr="000574E2">
        <w:rPr>
          <w:rFonts w:ascii="Times New Roman" w:hAnsi="Times New Roman" w:cs="Times New Roman"/>
          <w:sz w:val="24"/>
          <w:szCs w:val="24"/>
        </w:rPr>
        <w:t>о порядке установления, выплаты и перерасчета</w:t>
      </w:r>
    </w:p>
    <w:p w:rsidR="00FB247B" w:rsidRPr="000574E2" w:rsidRDefault="00FB247B" w:rsidP="00FB247B">
      <w:pPr>
        <w:pStyle w:val="ConsPlusTitle"/>
        <w:jc w:val="center"/>
        <w:rPr>
          <w:rFonts w:ascii="Times New Roman" w:hAnsi="Times New Roman" w:cs="Times New Roman"/>
          <w:sz w:val="24"/>
          <w:szCs w:val="24"/>
        </w:rPr>
      </w:pPr>
      <w:r w:rsidRPr="000574E2">
        <w:rPr>
          <w:rFonts w:ascii="Times New Roman" w:hAnsi="Times New Roman" w:cs="Times New Roman"/>
          <w:sz w:val="24"/>
          <w:szCs w:val="24"/>
        </w:rPr>
        <w:t>пенсии за выслугу лет лицам, замещавшим</w:t>
      </w:r>
    </w:p>
    <w:p w:rsidR="00FB247B" w:rsidRPr="000574E2" w:rsidRDefault="00FB247B" w:rsidP="00FB247B">
      <w:pPr>
        <w:pStyle w:val="ConsPlusTitle"/>
        <w:jc w:val="center"/>
        <w:rPr>
          <w:rFonts w:ascii="Times New Roman" w:hAnsi="Times New Roman" w:cs="Times New Roman"/>
          <w:sz w:val="24"/>
          <w:szCs w:val="24"/>
        </w:rPr>
      </w:pPr>
      <w:r w:rsidRPr="000574E2">
        <w:rPr>
          <w:rFonts w:ascii="Times New Roman" w:hAnsi="Times New Roman" w:cs="Times New Roman"/>
          <w:sz w:val="24"/>
          <w:szCs w:val="24"/>
        </w:rPr>
        <w:t>муниципальные должности муниципальной службы</w:t>
      </w:r>
    </w:p>
    <w:p w:rsidR="00FB247B" w:rsidRPr="000574E2" w:rsidRDefault="00FB247B" w:rsidP="00FB247B">
      <w:pPr>
        <w:pStyle w:val="ConsPlusTitle"/>
        <w:jc w:val="center"/>
        <w:rPr>
          <w:rFonts w:ascii="Times New Roman" w:hAnsi="Times New Roman" w:cs="Times New Roman"/>
          <w:sz w:val="24"/>
          <w:szCs w:val="24"/>
        </w:rPr>
      </w:pPr>
      <w:r w:rsidRPr="000574E2">
        <w:rPr>
          <w:rFonts w:ascii="Times New Roman" w:hAnsi="Times New Roman" w:cs="Times New Roman"/>
          <w:sz w:val="24"/>
          <w:szCs w:val="24"/>
        </w:rPr>
        <w:t>муниципального образования "Карачевское городское поселение"</w:t>
      </w:r>
    </w:p>
    <w:p w:rsidR="00FB247B" w:rsidRPr="000574E2" w:rsidRDefault="00FB247B" w:rsidP="00FB247B">
      <w:pPr>
        <w:pStyle w:val="ConsPlusNormal"/>
        <w:jc w:val="center"/>
        <w:rPr>
          <w:rFonts w:ascii="Times New Roman" w:hAnsi="Times New Roman" w:cs="Times New Roman"/>
          <w:sz w:val="24"/>
          <w:szCs w:val="24"/>
        </w:rPr>
      </w:pPr>
    </w:p>
    <w:p w:rsidR="00571397" w:rsidRPr="000574E2" w:rsidRDefault="00FB247B" w:rsidP="00FB247B">
      <w:pPr>
        <w:pStyle w:val="ConsPlusNormal"/>
        <w:ind w:firstLine="540"/>
        <w:jc w:val="both"/>
        <w:rPr>
          <w:rFonts w:ascii="Times New Roman" w:hAnsi="Times New Roman" w:cs="Times New Roman"/>
          <w:bCs/>
          <w:spacing w:val="8"/>
          <w:sz w:val="24"/>
          <w:szCs w:val="24"/>
        </w:rPr>
      </w:pPr>
      <w:r w:rsidRPr="000574E2">
        <w:rPr>
          <w:rFonts w:ascii="Times New Roman" w:hAnsi="Times New Roman" w:cs="Times New Roman"/>
          <w:bCs/>
          <w:spacing w:val="8"/>
          <w:sz w:val="24"/>
          <w:szCs w:val="24"/>
        </w:rPr>
        <w:t>1. 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пенсии за выслугу лет (далее именуется пенсия) исходя из среднемесячного заработка, установленного лицам, замещавшим на 1 июня 1997 года и позднее муниципальные должности муниципальной службы Карачевского городского поселения</w:t>
      </w:r>
      <w:r w:rsidR="00A60571" w:rsidRPr="000574E2">
        <w:rPr>
          <w:rFonts w:ascii="Times New Roman" w:hAnsi="Times New Roman" w:cs="Times New Roman"/>
          <w:bCs/>
          <w:spacing w:val="8"/>
          <w:sz w:val="24"/>
          <w:szCs w:val="24"/>
        </w:rPr>
        <w:t xml:space="preserve"> </w:t>
      </w:r>
      <w:bookmarkStart w:id="1" w:name="P36"/>
      <w:bookmarkEnd w:id="1"/>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2. Пенсия устанавливается лицам, имеющим право на трудовую пенсию по старости либо на трудовую пенсию вследствие инвалидности, установленной в период исполнения обязанностей по муниципальной должности муниципальной службы Карачевского городского поселения, которые назначены в соответствии с Федеральными законами </w:t>
      </w:r>
      <w:r w:rsidR="00F86B68" w:rsidRPr="000574E2">
        <w:rPr>
          <w:rFonts w:ascii="Times New Roman" w:hAnsi="Times New Roman" w:cs="Times New Roman"/>
          <w:sz w:val="24"/>
          <w:szCs w:val="24"/>
        </w:rPr>
        <w:t xml:space="preserve"> «О страховых пенсиях", </w:t>
      </w:r>
      <w:r w:rsidRPr="000574E2">
        <w:rPr>
          <w:rFonts w:ascii="Times New Roman" w:hAnsi="Times New Roman" w:cs="Times New Roman"/>
          <w:sz w:val="24"/>
          <w:szCs w:val="24"/>
        </w:rPr>
        <w:t>"</w:t>
      </w:r>
      <w:hyperlink r:id="rId6" w:history="1">
        <w:r w:rsidRPr="000574E2">
          <w:rPr>
            <w:rStyle w:val="a3"/>
            <w:rFonts w:ascii="Times New Roman" w:hAnsi="Times New Roman" w:cs="Times New Roman"/>
            <w:sz w:val="24"/>
            <w:szCs w:val="24"/>
            <w:u w:val="none"/>
          </w:rPr>
          <w:t>О государственном пенсионном обеспечении</w:t>
        </w:r>
      </w:hyperlink>
      <w:r w:rsidRPr="000574E2">
        <w:rPr>
          <w:rFonts w:ascii="Times New Roman" w:hAnsi="Times New Roman" w:cs="Times New Roman"/>
          <w:sz w:val="24"/>
          <w:szCs w:val="24"/>
        </w:rPr>
        <w:t xml:space="preserve"> в Российской Федерации", "</w:t>
      </w:r>
      <w:hyperlink r:id="rId7" w:history="1">
        <w:r w:rsidRPr="000574E2">
          <w:rPr>
            <w:rStyle w:val="a3"/>
            <w:rFonts w:ascii="Times New Roman" w:hAnsi="Times New Roman" w:cs="Times New Roman"/>
            <w:sz w:val="24"/>
            <w:szCs w:val="24"/>
            <w:u w:val="none"/>
          </w:rPr>
          <w:t>О трудовых пенсиях</w:t>
        </w:r>
      </w:hyperlink>
      <w:r w:rsidRPr="000574E2">
        <w:rPr>
          <w:rFonts w:ascii="Times New Roman" w:hAnsi="Times New Roman" w:cs="Times New Roman"/>
          <w:sz w:val="24"/>
          <w:szCs w:val="24"/>
        </w:rPr>
        <w:t xml:space="preserve"> в Российской Федерации", либо в соответствии с </w:t>
      </w:r>
      <w:hyperlink r:id="rId8" w:history="1">
        <w:r w:rsidRPr="000574E2">
          <w:rPr>
            <w:rStyle w:val="a3"/>
            <w:rFonts w:ascii="Times New Roman" w:hAnsi="Times New Roman" w:cs="Times New Roman"/>
            <w:sz w:val="24"/>
            <w:szCs w:val="24"/>
            <w:u w:val="none"/>
          </w:rPr>
          <w:t>Законом</w:t>
        </w:r>
      </w:hyperlink>
      <w:r w:rsidRPr="000574E2">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либо на трудовую пенсию, которая досрочно оформлена в соответствии с </w:t>
      </w:r>
      <w:hyperlink r:id="rId9" w:history="1">
        <w:r w:rsidRPr="000574E2">
          <w:rPr>
            <w:rStyle w:val="a3"/>
            <w:rFonts w:ascii="Times New Roman" w:hAnsi="Times New Roman" w:cs="Times New Roman"/>
            <w:sz w:val="24"/>
            <w:szCs w:val="24"/>
            <w:u w:val="none"/>
          </w:rPr>
          <w:t>Законом</w:t>
        </w:r>
      </w:hyperlink>
      <w:r w:rsidRPr="000574E2">
        <w:rPr>
          <w:rFonts w:ascii="Times New Roman" w:hAnsi="Times New Roman" w:cs="Times New Roman"/>
          <w:sz w:val="24"/>
          <w:szCs w:val="24"/>
        </w:rPr>
        <w:t xml:space="preserve"> Российской Федерации "О занятости населения в Российской Федерации", замещавшим муниципальные должности муниципальной службы Карачевского городского поселения (далее именуются должности муниципальной службы), предусмотренные Реестром муниципальных должностей муниципальной службы Карачевского городского поселения, при наличии следующих условий:</w:t>
      </w:r>
    </w:p>
    <w:p w:rsidR="00F86B68" w:rsidRPr="000574E2" w:rsidRDefault="00F86B68" w:rsidP="00F86B68">
      <w:pPr>
        <w:autoSpaceDE w:val="0"/>
        <w:autoSpaceDN w:val="0"/>
        <w:adjustRightInd w:val="0"/>
        <w:ind w:firstLine="540"/>
        <w:jc w:val="both"/>
        <w:rPr>
          <w:rFonts w:eastAsiaTheme="minorHAnsi"/>
          <w:sz w:val="24"/>
          <w:szCs w:val="24"/>
          <w:lang w:eastAsia="en-US"/>
        </w:rPr>
      </w:pPr>
      <w:r w:rsidRPr="000574E2">
        <w:rPr>
          <w:rFonts w:eastAsiaTheme="minorHAnsi"/>
          <w:sz w:val="24"/>
          <w:szCs w:val="24"/>
          <w:lang w:eastAsia="en-US"/>
        </w:rPr>
        <w:t xml:space="preserve">а) возраста, предусмотренного в соответствии с </w:t>
      </w:r>
      <w:hyperlink r:id="rId10" w:history="1">
        <w:r w:rsidRPr="000574E2">
          <w:rPr>
            <w:rFonts w:eastAsiaTheme="minorHAnsi"/>
            <w:color w:val="0000FF"/>
            <w:sz w:val="24"/>
            <w:szCs w:val="24"/>
            <w:lang w:eastAsia="en-US"/>
          </w:rPr>
          <w:t>приложением 5</w:t>
        </w:r>
      </w:hyperlink>
      <w:r w:rsidRPr="000574E2">
        <w:rPr>
          <w:rFonts w:eastAsiaTheme="minorHAnsi"/>
          <w:sz w:val="24"/>
          <w:szCs w:val="24"/>
          <w:lang w:eastAsia="en-US"/>
        </w:rPr>
        <w:t xml:space="preserve"> к Федеральному закону  от 28.12.2013 года № 400 – ФЗ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w:t>
      </w:r>
    </w:p>
    <w:p w:rsidR="00F86B68" w:rsidRPr="000574E2" w:rsidRDefault="00F86B68" w:rsidP="00F86B68">
      <w:pPr>
        <w:autoSpaceDE w:val="0"/>
        <w:autoSpaceDN w:val="0"/>
        <w:adjustRightInd w:val="0"/>
        <w:ind w:firstLine="540"/>
        <w:jc w:val="both"/>
        <w:rPr>
          <w:rFonts w:eastAsiaTheme="minorHAnsi"/>
          <w:sz w:val="24"/>
          <w:szCs w:val="24"/>
          <w:lang w:eastAsia="en-US"/>
        </w:rPr>
      </w:pPr>
      <w:r w:rsidRPr="000574E2">
        <w:rPr>
          <w:rFonts w:eastAsiaTheme="minorHAnsi"/>
          <w:sz w:val="24"/>
          <w:szCs w:val="24"/>
          <w:lang w:eastAsia="en-US"/>
        </w:rPr>
        <w:t xml:space="preserve">б) стажа муниципальной службы для назначения пенсии за выслугу лет, продолжительность которого в соответствующем году определяется согласно  </w:t>
      </w:r>
      <w:hyperlink r:id="rId11" w:history="1">
        <w:r w:rsidRPr="000574E2">
          <w:rPr>
            <w:rFonts w:eastAsiaTheme="minorHAnsi"/>
            <w:color w:val="0000FF"/>
            <w:sz w:val="24"/>
            <w:szCs w:val="24"/>
            <w:lang w:eastAsia="en-US"/>
          </w:rPr>
          <w:t>приложени</w:t>
        </w:r>
      </w:hyperlink>
      <w:r w:rsidRPr="000574E2">
        <w:rPr>
          <w:sz w:val="24"/>
          <w:szCs w:val="24"/>
        </w:rPr>
        <w:t>ю</w:t>
      </w:r>
      <w:r w:rsidRPr="000574E2">
        <w:rPr>
          <w:rFonts w:eastAsiaTheme="minorHAnsi"/>
          <w:sz w:val="24"/>
          <w:szCs w:val="24"/>
          <w:lang w:eastAsia="en-US"/>
        </w:rPr>
        <w:t xml:space="preserve"> к Федеральному закону от 15.12.2001 года № 166-ФЗ "О государственном пенсионном обеспечении в Российской Федерации";</w:t>
      </w:r>
    </w:p>
    <w:p w:rsidR="00FB247B" w:rsidRPr="000574E2" w:rsidRDefault="00FB247B" w:rsidP="00FB247B">
      <w:pPr>
        <w:autoSpaceDE w:val="0"/>
        <w:autoSpaceDN w:val="0"/>
        <w:adjustRightInd w:val="0"/>
        <w:ind w:firstLine="540"/>
        <w:jc w:val="both"/>
        <w:rPr>
          <w:rFonts w:eastAsiaTheme="minorHAnsi"/>
          <w:sz w:val="24"/>
          <w:szCs w:val="24"/>
          <w:lang w:eastAsia="en-US"/>
        </w:rPr>
      </w:pPr>
      <w:r w:rsidRPr="000574E2">
        <w:rPr>
          <w:rFonts w:eastAsiaTheme="minorHAnsi"/>
          <w:sz w:val="24"/>
          <w:szCs w:val="24"/>
          <w:lang w:eastAsia="en-US"/>
        </w:rPr>
        <w:t>в) увольнение с замещаемой должности муниципальной службы имело место не ранее 1 июня 1997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w:t>
      </w:r>
    </w:p>
    <w:p w:rsidR="00FB247B" w:rsidRPr="000574E2" w:rsidRDefault="00FB247B" w:rsidP="00FB247B">
      <w:pPr>
        <w:autoSpaceDE w:val="0"/>
        <w:autoSpaceDN w:val="0"/>
        <w:adjustRightInd w:val="0"/>
        <w:ind w:firstLine="540"/>
        <w:jc w:val="both"/>
        <w:rPr>
          <w:rFonts w:eastAsiaTheme="minorHAnsi"/>
          <w:sz w:val="24"/>
          <w:szCs w:val="24"/>
          <w:lang w:eastAsia="en-US"/>
        </w:rPr>
      </w:pPr>
      <w:r w:rsidRPr="000574E2">
        <w:rPr>
          <w:rFonts w:eastAsiaTheme="minorHAnsi"/>
          <w:sz w:val="24"/>
          <w:szCs w:val="24"/>
          <w:lang w:eastAsia="en-US"/>
        </w:rPr>
        <w:t xml:space="preserve">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2" w:history="1">
        <w:r w:rsidRPr="000574E2">
          <w:rPr>
            <w:rStyle w:val="a3"/>
            <w:rFonts w:eastAsiaTheme="minorHAnsi"/>
            <w:sz w:val="24"/>
            <w:szCs w:val="24"/>
            <w:u w:val="none"/>
            <w:lang w:eastAsia="en-US"/>
          </w:rPr>
          <w:t>законом</w:t>
        </w:r>
      </w:hyperlink>
      <w:r w:rsidRPr="000574E2">
        <w:rPr>
          <w:rFonts w:eastAsiaTheme="minorHAnsi"/>
          <w:sz w:val="24"/>
          <w:szCs w:val="24"/>
          <w:lang w:eastAsia="en-US"/>
        </w:rPr>
        <w:t xml:space="preserve"> "О страховых пенсиях".</w:t>
      </w:r>
    </w:p>
    <w:p w:rsidR="00FB247B" w:rsidRPr="000574E2" w:rsidRDefault="00FB247B" w:rsidP="00FB247B">
      <w:pPr>
        <w:autoSpaceDE w:val="0"/>
        <w:autoSpaceDN w:val="0"/>
        <w:adjustRightInd w:val="0"/>
        <w:ind w:firstLine="540"/>
        <w:jc w:val="both"/>
        <w:rPr>
          <w:rFonts w:eastAsiaTheme="minorHAnsi"/>
          <w:sz w:val="24"/>
          <w:szCs w:val="24"/>
          <w:lang w:eastAsia="en-US"/>
        </w:rPr>
      </w:pPr>
      <w:r w:rsidRPr="000574E2">
        <w:rPr>
          <w:rFonts w:eastAsiaTheme="minorHAnsi"/>
          <w:sz w:val="24"/>
          <w:szCs w:val="24"/>
          <w:lang w:eastAsia="en-US"/>
        </w:rPr>
        <w:t xml:space="preserve">За каждый полный год стажа муниципальной службы свыше установленного, пенсия за выслугу лет увеличивается на 3 процента среднемесячного заработка лица, замещавшего должность муниципальной службы. При этом общая сумма пенсии за </w:t>
      </w:r>
      <w:r w:rsidRPr="000574E2">
        <w:rPr>
          <w:rFonts w:eastAsiaTheme="minorHAnsi"/>
          <w:sz w:val="24"/>
          <w:szCs w:val="24"/>
          <w:lang w:eastAsia="en-US"/>
        </w:rPr>
        <w:lastRenderedPageBreak/>
        <w:t>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муниципальной службы.</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3. Размер пенсии лицам, замещавшим должности муниципальной службы, исчисляется по их выбору исходя из среднемесячного денежного содержания за последние 12 полных месяцев замещения должности муниципальной службы, предшествовавших дню прекращения замещения должности либо дню достижения ими возраста, дающего право на пенсию по старости, или дню, с которого установлена инвалидность.</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Среднемесячное денежное содержание определяется путем деления суммы полученного за 12 месяцев денежного содержания на 12.</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 том случае, если период замещения должности муниципальной службы  составил менее 12 месяцев, среднемесячное денежное содержание подсчитывается путем деления общей суммы денежного содержания за фактически полные месяцы замещения должности муниципальной службы  на число этих месяцев.</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 том случае, если период замещения должности муниципальной службы района составил менее одного полного календарного месяца, среднемесячное денежное содержание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Из числа месяцев, за которые подсчитывается среднемесячное денежное содержание, исключаются неполные месяцы, когда гражданин, зам</w:t>
      </w:r>
      <w:r w:rsidR="00A60571" w:rsidRPr="000574E2">
        <w:rPr>
          <w:rFonts w:ascii="Times New Roman" w:hAnsi="Times New Roman" w:cs="Times New Roman"/>
          <w:sz w:val="24"/>
          <w:szCs w:val="24"/>
        </w:rPr>
        <w:t>ещавший муниципальную должность</w:t>
      </w:r>
      <w:r w:rsidRPr="000574E2">
        <w:rPr>
          <w:rFonts w:ascii="Times New Roman" w:hAnsi="Times New Roman" w:cs="Times New Roman"/>
          <w:sz w:val="24"/>
          <w:szCs w:val="24"/>
        </w:rPr>
        <w:t>, не работал в связи с временной нетрудоспособностью, или в соответствии с законодательством Российской Федерации или Брянской области освобождался от исполнения должностных обязанностей с сохранением среднего заработка, или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Если в расчетный период произошло повышение (увеличение) в централизованном порядке денежного содержания, среднемесячное денежное содержание за весь расчетный период рассчитывается с учетом повышения (увеличения) денежного содержания.</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Размер среднемесячного заработка, исходя из которого муниципальному служащему исчисляется пенсия за выслугу лет, не может превышать  </w:t>
      </w:r>
      <w:r w:rsidRPr="000574E2">
        <w:rPr>
          <w:rFonts w:ascii="Times New Roman" w:eastAsiaTheme="minorHAnsi" w:hAnsi="Times New Roman" w:cs="Times New Roman"/>
          <w:sz w:val="24"/>
          <w:szCs w:val="24"/>
          <w:lang w:eastAsia="en-US"/>
        </w:rPr>
        <w:t>2,8 должностного оклада, установленному муниципальному служащему в соответствующем периоде.</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4. В случае если достижение пенсионного возраста лицом, замещавшим должность в муниципальном органе </w:t>
      </w:r>
      <w:r w:rsidR="00A60571" w:rsidRPr="000574E2">
        <w:rPr>
          <w:rFonts w:ascii="Times New Roman" w:hAnsi="Times New Roman" w:cs="Times New Roman"/>
          <w:sz w:val="24"/>
          <w:szCs w:val="24"/>
        </w:rPr>
        <w:t>Карачевского городского поселения</w:t>
      </w:r>
      <w:r w:rsidRPr="000574E2">
        <w:rPr>
          <w:rFonts w:ascii="Times New Roman" w:hAnsi="Times New Roman" w:cs="Times New Roman"/>
          <w:sz w:val="24"/>
          <w:szCs w:val="24"/>
        </w:rPr>
        <w:t>, установление инвалидности произошло ранее 1 июня 1997 года, исчисление пенсии производится из денежного содержания по должности, замещаемой на день увольнения с муниципальной службы</w:t>
      </w:r>
      <w:r w:rsidR="00A60571" w:rsidRPr="000574E2">
        <w:rPr>
          <w:rFonts w:ascii="Times New Roman" w:hAnsi="Times New Roman" w:cs="Times New Roman"/>
          <w:sz w:val="24"/>
          <w:szCs w:val="24"/>
        </w:rPr>
        <w:t>.</w:t>
      </w:r>
    </w:p>
    <w:p w:rsidR="00FB247B" w:rsidRPr="000574E2" w:rsidRDefault="00FB247B" w:rsidP="00FB247B">
      <w:pPr>
        <w:pStyle w:val="ConsPlusNormal"/>
        <w:ind w:firstLine="540"/>
        <w:jc w:val="both"/>
        <w:rPr>
          <w:rFonts w:ascii="Times New Roman" w:hAnsi="Times New Roman" w:cs="Times New Roman"/>
          <w:sz w:val="24"/>
          <w:szCs w:val="24"/>
        </w:rPr>
      </w:pPr>
      <w:bookmarkStart w:id="2" w:name="P51"/>
      <w:bookmarkEnd w:id="2"/>
      <w:r w:rsidRPr="000574E2">
        <w:rPr>
          <w:rFonts w:ascii="Times New Roman" w:hAnsi="Times New Roman" w:cs="Times New Roman"/>
          <w:sz w:val="24"/>
          <w:szCs w:val="24"/>
        </w:rPr>
        <w:t xml:space="preserve">5. Размер среднемесячного заработка, исходя из которого муниципальному служащему исчисляется пенсия за выслугу лет, не может превышать 2,8 должностного оклада (0,8 денежного </w:t>
      </w:r>
      <w:r w:rsidR="00F86B68" w:rsidRPr="000574E2">
        <w:rPr>
          <w:rFonts w:ascii="Times New Roman" w:hAnsi="Times New Roman" w:cs="Times New Roman"/>
          <w:sz w:val="24"/>
          <w:szCs w:val="24"/>
        </w:rPr>
        <w:t>содержания</w:t>
      </w:r>
      <w:r w:rsidRPr="000574E2">
        <w:rPr>
          <w:rFonts w:ascii="Times New Roman" w:hAnsi="Times New Roman" w:cs="Times New Roman"/>
          <w:sz w:val="24"/>
          <w:szCs w:val="24"/>
        </w:rPr>
        <w:t>),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FB247B" w:rsidRPr="000574E2" w:rsidRDefault="00FB247B" w:rsidP="00FB247B">
      <w:pPr>
        <w:pStyle w:val="ConsPlusNormal"/>
        <w:ind w:firstLine="540"/>
        <w:jc w:val="both"/>
        <w:rPr>
          <w:rFonts w:ascii="Times New Roman" w:hAnsi="Times New Roman" w:cs="Times New Roman"/>
          <w:sz w:val="24"/>
          <w:szCs w:val="24"/>
        </w:rPr>
      </w:pPr>
      <w:bookmarkStart w:id="3" w:name="P481"/>
      <w:bookmarkEnd w:id="3"/>
      <w:r w:rsidRPr="000574E2">
        <w:rPr>
          <w:rFonts w:ascii="Times New Roman" w:hAnsi="Times New Roman" w:cs="Times New Roman"/>
          <w:sz w:val="24"/>
          <w:szCs w:val="24"/>
        </w:rPr>
        <w:t>Среднемесячный заработок - денежное содержание, денежное вознаграждение, денежное довольствие, заработная плата и другие доходы, которые учитываются для исчисления размера пенсии по государственному пенсионному обеспечению гражданина, обратившегося за назначением этой пенсии, выраженные в денежных единицах Российской Федерации и приходившиеся на периоды службы и иной деятельности, включаемые в его выслугу или трудовой стаж.</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6. Размер пенсии не может быть ниже фиксированного базового размера пенсии.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7. Пенсия не устанавливается лицам, замещавшим должности муниципальной службы, которым в соответствии с законодательством Российской Федерации или </w:t>
      </w:r>
      <w:r w:rsidRPr="000574E2">
        <w:rPr>
          <w:rFonts w:ascii="Times New Roman" w:hAnsi="Times New Roman" w:cs="Times New Roman"/>
          <w:sz w:val="24"/>
          <w:szCs w:val="24"/>
        </w:rPr>
        <w:lastRenderedPageBreak/>
        <w:t>областным законодательством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w:t>
      </w:r>
    </w:p>
    <w:p w:rsidR="00FB247B" w:rsidRPr="000574E2" w:rsidRDefault="00FB247B" w:rsidP="00FB247B">
      <w:pPr>
        <w:autoSpaceDE w:val="0"/>
        <w:autoSpaceDN w:val="0"/>
        <w:adjustRightInd w:val="0"/>
        <w:ind w:firstLine="360"/>
        <w:jc w:val="both"/>
        <w:rPr>
          <w:sz w:val="24"/>
          <w:szCs w:val="24"/>
        </w:rPr>
      </w:pPr>
      <w:r w:rsidRPr="000574E2">
        <w:rPr>
          <w:sz w:val="24"/>
          <w:szCs w:val="24"/>
        </w:rPr>
        <w:t xml:space="preserve">8.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3" w:history="1">
        <w:r w:rsidRPr="000574E2">
          <w:rPr>
            <w:rStyle w:val="a3"/>
            <w:sz w:val="24"/>
            <w:szCs w:val="24"/>
            <w:u w:val="none"/>
          </w:rPr>
          <w:t>Законом</w:t>
        </w:r>
      </w:hyperlink>
      <w:r w:rsidRPr="000574E2">
        <w:rPr>
          <w:sz w:val="24"/>
          <w:szCs w:val="24"/>
        </w:rP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w:t>
      </w:r>
    </w:p>
    <w:p w:rsidR="00FB247B" w:rsidRPr="000574E2" w:rsidRDefault="00FB247B" w:rsidP="00FB247B">
      <w:pPr>
        <w:autoSpaceDE w:val="0"/>
        <w:autoSpaceDN w:val="0"/>
        <w:adjustRightInd w:val="0"/>
        <w:ind w:firstLine="720"/>
        <w:jc w:val="both"/>
        <w:rPr>
          <w:sz w:val="24"/>
          <w:szCs w:val="24"/>
        </w:rPr>
      </w:pPr>
      <w:r w:rsidRPr="000574E2">
        <w:rPr>
          <w:sz w:val="24"/>
          <w:szCs w:val="24"/>
        </w:rPr>
        <w:t xml:space="preserve">При определении размера пенсии не учитываются суммы фиксированного базового размера страховой части трудовой пенсии по старости (фиксированного базового размера трудовой пенсии по инвалидности), приходящихся на нетрудоспособных членов семьи и на увеличение указанного фиксированного базового размера в связи с наличием инвалидности 1-й группы, размер доли страховой части трудовой пенсии по старости, исчисленной в соответствии с Федеральным </w:t>
      </w:r>
      <w:hyperlink r:id="rId14" w:history="1">
        <w:r w:rsidRPr="000574E2">
          <w:rPr>
            <w:rStyle w:val="a3"/>
            <w:sz w:val="24"/>
            <w:szCs w:val="24"/>
            <w:u w:val="none"/>
          </w:rPr>
          <w:t>законом</w:t>
        </w:r>
      </w:hyperlink>
      <w:r w:rsidRPr="000574E2">
        <w:rPr>
          <w:sz w:val="24"/>
          <w:szCs w:val="24"/>
        </w:rPr>
        <w:t xml:space="preserve"> от 17.12.2001 N 173-ФЗ "О трудовых пенсиях в Российской Федерации" исходя из расчетного пенсионного капитала, сформированного за счет общей суммы страховых взносов,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(или) иной деятельности, включая суммы ее увеличения в связи с индексацией (дополнительным увеличением) и перерасчетом (корректировкой) в соответствии с </w:t>
      </w:r>
      <w:hyperlink r:id="rId15" w:history="1">
        <w:r w:rsidRPr="000574E2">
          <w:rPr>
            <w:rStyle w:val="a3"/>
            <w:sz w:val="24"/>
            <w:szCs w:val="24"/>
            <w:u w:val="none"/>
          </w:rPr>
          <w:t>пунктом 6 статьи 17</w:t>
        </w:r>
      </w:hyperlink>
      <w:r w:rsidRPr="000574E2">
        <w:rPr>
          <w:sz w:val="24"/>
          <w:szCs w:val="24"/>
        </w:rPr>
        <w:t xml:space="preserve"> и </w:t>
      </w:r>
      <w:hyperlink r:id="rId16" w:history="1">
        <w:r w:rsidRPr="000574E2">
          <w:rPr>
            <w:rStyle w:val="a3"/>
            <w:sz w:val="24"/>
            <w:szCs w:val="24"/>
            <w:u w:val="none"/>
          </w:rPr>
          <w:t>статьей 17.1</w:t>
        </w:r>
      </w:hyperlink>
      <w:r w:rsidRPr="000574E2">
        <w:rPr>
          <w:sz w:val="24"/>
          <w:szCs w:val="24"/>
        </w:rPr>
        <w:t xml:space="preserve"> Федерального закона от 17.12.2001 N 173-ФЗ "О трудовых пенсиях в Российской Федерации", а также суммы, полагающиеся в связи с валоризацией пенсионных прав в соответствии с Федеральным </w:t>
      </w:r>
      <w:hyperlink r:id="rId17" w:history="1">
        <w:r w:rsidRPr="000574E2">
          <w:rPr>
            <w:rStyle w:val="a3"/>
            <w:sz w:val="24"/>
            <w:szCs w:val="24"/>
            <w:u w:val="none"/>
          </w:rPr>
          <w:t>законом</w:t>
        </w:r>
      </w:hyperlink>
      <w:r w:rsidRPr="000574E2">
        <w:rPr>
          <w:sz w:val="24"/>
          <w:szCs w:val="24"/>
        </w:rPr>
        <w:t xml:space="preserve"> от 17.12.2001 N 173-ФЗ "О трудовых пенсиях в Российской Федерации".</w:t>
      </w:r>
    </w:p>
    <w:p w:rsidR="00F86B68" w:rsidRPr="000574E2" w:rsidRDefault="00FB247B" w:rsidP="00F86B68">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9. </w:t>
      </w:r>
      <w:r w:rsidR="00F86B68" w:rsidRPr="000574E2">
        <w:rPr>
          <w:rFonts w:ascii="Times New Roman" w:hAnsi="Times New Roman" w:cs="Times New Roman"/>
          <w:sz w:val="24"/>
          <w:szCs w:val="24"/>
        </w:rPr>
        <w:t xml:space="preserve">При исчислении стажа муниципальной службы лиц, замещавших должности муниципальной службы, дающего право на пенсию, учитываются время замещения должностей и периоды службы (работы) согласно </w:t>
      </w:r>
      <w:hyperlink r:id="rId18" w:history="1">
        <w:r w:rsidR="00F86B68" w:rsidRPr="000574E2">
          <w:rPr>
            <w:rFonts w:ascii="Times New Roman" w:hAnsi="Times New Roman" w:cs="Times New Roman"/>
            <w:color w:val="0000FF"/>
            <w:sz w:val="24"/>
            <w:szCs w:val="24"/>
          </w:rPr>
          <w:t>части первой статьи 25</w:t>
        </w:r>
      </w:hyperlink>
      <w:r w:rsidR="00F86B68" w:rsidRPr="000574E2">
        <w:rPr>
          <w:rFonts w:ascii="Times New Roman" w:hAnsi="Times New Roman" w:cs="Times New Roman"/>
          <w:sz w:val="24"/>
          <w:szCs w:val="24"/>
        </w:rPr>
        <w:t xml:space="preserve"> Федерального закона "О муниципальной службе в Российской Федерации", и иные периоды службы (работы) согласно приложению № 8 Закона Брянской области от 16.06.2005 года № 46-З "О государственной и гражданской службе Брянской области".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Периоды службы (работы), учитываемые при исчислении стажа муниципальной службы и дающие право на пенсию, суммируются.</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10. Пенсия устанавливается на основании письменного </w:t>
      </w:r>
      <w:hyperlink r:id="rId19" w:anchor="P110" w:history="1">
        <w:r w:rsidRPr="000574E2">
          <w:rPr>
            <w:rStyle w:val="a3"/>
            <w:rFonts w:ascii="Times New Roman" w:hAnsi="Times New Roman" w:cs="Times New Roman"/>
            <w:sz w:val="24"/>
            <w:szCs w:val="24"/>
            <w:u w:val="none"/>
          </w:rPr>
          <w:t>заявления</w:t>
        </w:r>
      </w:hyperlink>
      <w:r w:rsidRPr="000574E2">
        <w:rPr>
          <w:rFonts w:ascii="Times New Roman" w:hAnsi="Times New Roman" w:cs="Times New Roman"/>
          <w:sz w:val="24"/>
          <w:szCs w:val="24"/>
        </w:rPr>
        <w:t xml:space="preserve"> лица об установлении пенсии, оформленного согласно форме 1, </w:t>
      </w:r>
      <w:hyperlink r:id="rId20" w:anchor="P157" w:history="1">
        <w:r w:rsidRPr="000574E2">
          <w:rPr>
            <w:rStyle w:val="a3"/>
            <w:rFonts w:ascii="Times New Roman" w:hAnsi="Times New Roman" w:cs="Times New Roman"/>
            <w:sz w:val="24"/>
            <w:szCs w:val="24"/>
            <w:u w:val="none"/>
          </w:rPr>
          <w:t>распоряжения</w:t>
        </w:r>
      </w:hyperlink>
      <w:r w:rsidRPr="000574E2">
        <w:rPr>
          <w:rFonts w:ascii="Times New Roman" w:hAnsi="Times New Roman" w:cs="Times New Roman"/>
          <w:sz w:val="24"/>
          <w:szCs w:val="24"/>
        </w:rPr>
        <w:t xml:space="preserve"> главы администрации Карачевского района согласно форме 2. В случае реорганизации или ликвидации муниципального органа решение об установлении пенсии принимает руководитель муниципального органа, которому законодательством Российской Федерации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11. Заявление лица об установлении пенсии регистрируется отделом правовой и организационно - кадровой работы администрации Карачевского района в день подачи заявления (отправления его по почте).</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12. Отдел правовой и организационно - кадровой работы администрации Карачевского района в 14-дневный срок со дня регистрации заявления об установлении пенсии рассматривает это заявление, согласовывает с отделом </w:t>
      </w:r>
      <w:r w:rsidR="00A60571" w:rsidRPr="000574E2">
        <w:rPr>
          <w:rFonts w:ascii="Times New Roman" w:hAnsi="Times New Roman" w:cs="Times New Roman"/>
          <w:sz w:val="24"/>
          <w:szCs w:val="24"/>
        </w:rPr>
        <w:t xml:space="preserve">бюджетного </w:t>
      </w:r>
      <w:r w:rsidRPr="000574E2">
        <w:rPr>
          <w:rFonts w:ascii="Times New Roman" w:hAnsi="Times New Roman" w:cs="Times New Roman"/>
          <w:sz w:val="24"/>
          <w:szCs w:val="24"/>
        </w:rPr>
        <w:t xml:space="preserve">учета и отчетности администрации района, направляет для принятия решения документы главе администрации </w:t>
      </w:r>
      <w:r w:rsidR="00A60571" w:rsidRPr="000574E2">
        <w:rPr>
          <w:rFonts w:ascii="Times New Roman" w:hAnsi="Times New Roman" w:cs="Times New Roman"/>
          <w:sz w:val="24"/>
          <w:szCs w:val="24"/>
        </w:rPr>
        <w:t xml:space="preserve">Карачевского </w:t>
      </w:r>
      <w:r w:rsidRPr="000574E2">
        <w:rPr>
          <w:rFonts w:ascii="Times New Roman" w:hAnsi="Times New Roman" w:cs="Times New Roman"/>
          <w:sz w:val="24"/>
          <w:szCs w:val="24"/>
        </w:rPr>
        <w:t>района и о принятом решении сообщает заявителю. В случае отказа в установлении пенсии излагается его причина.</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13. Решение об установлении пенсии в 7-дневный срок со дня его принятия направляется в отдел бюджетного учета и отчетности администрации Карачевского </w:t>
      </w:r>
      <w:r w:rsidRPr="000574E2">
        <w:rPr>
          <w:rFonts w:ascii="Times New Roman" w:hAnsi="Times New Roman" w:cs="Times New Roman"/>
          <w:sz w:val="24"/>
          <w:szCs w:val="24"/>
        </w:rPr>
        <w:lastRenderedPageBreak/>
        <w:t>района.</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К решению об установлении пенсии прилагаются заявление лица об установлении пенсии, </w:t>
      </w:r>
      <w:hyperlink r:id="rId21" w:anchor="P210" w:history="1">
        <w:r w:rsidRPr="000574E2">
          <w:rPr>
            <w:rStyle w:val="a3"/>
            <w:rFonts w:ascii="Times New Roman" w:hAnsi="Times New Roman" w:cs="Times New Roman"/>
            <w:sz w:val="24"/>
            <w:szCs w:val="24"/>
            <w:u w:val="none"/>
          </w:rPr>
          <w:t>справка</w:t>
        </w:r>
      </w:hyperlink>
      <w:r w:rsidRPr="000574E2">
        <w:rPr>
          <w:rFonts w:ascii="Times New Roman" w:hAnsi="Times New Roman" w:cs="Times New Roman"/>
          <w:sz w:val="24"/>
          <w:szCs w:val="24"/>
        </w:rPr>
        <w:t xml:space="preserve"> о размере среднемесячного денежного содержания, оформляемая согласно форме 3, </w:t>
      </w:r>
      <w:hyperlink r:id="rId22" w:anchor="P263" w:history="1">
        <w:r w:rsidRPr="000574E2">
          <w:rPr>
            <w:rStyle w:val="a3"/>
            <w:rFonts w:ascii="Times New Roman" w:hAnsi="Times New Roman" w:cs="Times New Roman"/>
            <w:sz w:val="24"/>
            <w:szCs w:val="24"/>
            <w:u w:val="none"/>
          </w:rPr>
          <w:t>справка</w:t>
        </w:r>
      </w:hyperlink>
      <w:r w:rsidRPr="000574E2">
        <w:rPr>
          <w:rFonts w:ascii="Times New Roman" w:hAnsi="Times New Roman" w:cs="Times New Roman"/>
          <w:sz w:val="24"/>
          <w:szCs w:val="24"/>
        </w:rPr>
        <w:t xml:space="preserve"> о периодах муниципальной службы (работы), учитываемых при исчислении стажа муниципальной службы, заверенная руководителем органа (отдела) по вопросам муниципальной службы администрации Карачевского района и оформленная согласно форме 4, справка территориального органа Пенсионного фонда о назначенной (досрочно оформленной) трудовой пенсии с указанием федерального закона, в соответствии с которым она назначена (досрочно оформлена), копия решения об освобождении от должности муниципальной службы, копия трудовой книжки, копии иных документов, подтверждающих стаж муниципальной службы.</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14. Отдел бюджетного учета и отчетности администрации Карачевского района в месячный срок со дня получения всех необходимых документов осуществляет в соответствии с настоящим Положением в пределах своей компетенции их проверку, определяет размер пенсии и принимает решение, оформляемое согласно </w:t>
      </w:r>
      <w:hyperlink r:id="rId23" w:anchor="P322" w:history="1">
        <w:r w:rsidRPr="000574E2">
          <w:rPr>
            <w:rStyle w:val="a3"/>
            <w:rFonts w:ascii="Times New Roman" w:hAnsi="Times New Roman" w:cs="Times New Roman"/>
            <w:sz w:val="24"/>
            <w:szCs w:val="24"/>
            <w:u w:val="none"/>
          </w:rPr>
          <w:t>форме 5</w:t>
        </w:r>
      </w:hyperlink>
      <w:r w:rsidRPr="000574E2">
        <w:rPr>
          <w:rFonts w:ascii="Times New Roman" w:hAnsi="Times New Roman" w:cs="Times New Roman"/>
          <w:sz w:val="24"/>
          <w:szCs w:val="24"/>
        </w:rPr>
        <w:t>, о котором сообщает письменно заявителю.</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15. Пенсия устанавливается со дня подачи заявления, но не ранее дня, следующего за днем увольнения с муниципальной службы Карачевского района и назначения трудовой пенсии в соответствии с </w:t>
      </w:r>
      <w:hyperlink r:id="rId24" w:anchor="P36" w:history="1">
        <w:r w:rsidRPr="000574E2">
          <w:rPr>
            <w:rStyle w:val="a3"/>
            <w:rFonts w:ascii="Times New Roman" w:hAnsi="Times New Roman" w:cs="Times New Roman"/>
            <w:sz w:val="24"/>
            <w:szCs w:val="24"/>
            <w:u w:val="none"/>
          </w:rPr>
          <w:t>частью первой пункта 2</w:t>
        </w:r>
      </w:hyperlink>
      <w:r w:rsidRPr="000574E2">
        <w:rPr>
          <w:rFonts w:ascii="Times New Roman" w:hAnsi="Times New Roman" w:cs="Times New Roman"/>
          <w:sz w:val="24"/>
          <w:szCs w:val="24"/>
        </w:rPr>
        <w:t xml:space="preserve"> настоящего Положения.</w:t>
      </w:r>
    </w:p>
    <w:p w:rsidR="00FB247B" w:rsidRPr="000574E2" w:rsidRDefault="00FB247B" w:rsidP="00FB247B">
      <w:pPr>
        <w:pStyle w:val="ConsPlusNormal"/>
        <w:ind w:firstLine="540"/>
        <w:jc w:val="both"/>
        <w:rPr>
          <w:rFonts w:ascii="Times New Roman" w:hAnsi="Times New Roman" w:cs="Times New Roman"/>
          <w:sz w:val="24"/>
          <w:szCs w:val="24"/>
        </w:rPr>
      </w:pPr>
      <w:bookmarkStart w:id="4" w:name="P74"/>
      <w:bookmarkEnd w:id="4"/>
      <w:r w:rsidRPr="000574E2">
        <w:rPr>
          <w:rFonts w:ascii="Times New Roman" w:hAnsi="Times New Roman" w:cs="Times New Roman"/>
          <w:sz w:val="24"/>
          <w:szCs w:val="24"/>
        </w:rPr>
        <w:t>16.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выборной муниципальной должности,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муниципальной службы выплата пенсии приостанавливается со дня замещения одной из указанных должностей.</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Лицо, получающее пенсию и назначенное на одну из указанных должностей, обязано в 5-дневный срок сообщить об этом в письменной форме в отдел правовой и организационно- кадровой  работы и отдел бюджетного учета и отчетности администрации Карачевского района.</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Выплата пенсии приостанавливается со дня назначения на одну из указанных должностей по решению отдела </w:t>
      </w:r>
      <w:r w:rsidR="00A60571" w:rsidRPr="000574E2">
        <w:rPr>
          <w:rFonts w:ascii="Times New Roman" w:hAnsi="Times New Roman" w:cs="Times New Roman"/>
          <w:sz w:val="24"/>
          <w:szCs w:val="24"/>
        </w:rPr>
        <w:t xml:space="preserve">бюджетного </w:t>
      </w:r>
      <w:r w:rsidRPr="000574E2">
        <w:rPr>
          <w:rFonts w:ascii="Times New Roman" w:hAnsi="Times New Roman" w:cs="Times New Roman"/>
          <w:sz w:val="24"/>
          <w:szCs w:val="24"/>
        </w:rPr>
        <w:t xml:space="preserve">учета и отчетности администрации Карачевского района о приостановлении ее выплаты, оформленному согласно </w:t>
      </w:r>
      <w:hyperlink r:id="rId25" w:anchor="P322" w:history="1">
        <w:r w:rsidRPr="000574E2">
          <w:rPr>
            <w:rStyle w:val="a3"/>
            <w:rFonts w:ascii="Times New Roman" w:hAnsi="Times New Roman" w:cs="Times New Roman"/>
            <w:sz w:val="24"/>
            <w:szCs w:val="24"/>
            <w:u w:val="none"/>
          </w:rPr>
          <w:t>форме 5</w:t>
        </w:r>
      </w:hyperlink>
      <w:r w:rsidRPr="000574E2">
        <w:rPr>
          <w:rFonts w:ascii="Times New Roman" w:hAnsi="Times New Roman" w:cs="Times New Roman"/>
          <w:sz w:val="24"/>
          <w:szCs w:val="24"/>
        </w:rPr>
        <w:t>.</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17. 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муниципальной службы выплата пенсии возобновляется по </w:t>
      </w:r>
      <w:hyperlink r:id="rId26" w:anchor="P110" w:history="1">
        <w:r w:rsidRPr="000574E2">
          <w:rPr>
            <w:rStyle w:val="a3"/>
            <w:rFonts w:ascii="Times New Roman" w:hAnsi="Times New Roman" w:cs="Times New Roman"/>
            <w:sz w:val="24"/>
            <w:szCs w:val="24"/>
            <w:u w:val="none"/>
          </w:rPr>
          <w:t>заявлению</w:t>
        </w:r>
      </w:hyperlink>
      <w:r w:rsidRPr="000574E2">
        <w:rPr>
          <w:rFonts w:ascii="Times New Roman" w:hAnsi="Times New Roman" w:cs="Times New Roman"/>
          <w:sz w:val="24"/>
          <w:szCs w:val="24"/>
        </w:rPr>
        <w:t xml:space="preserve"> лица, оформленному согласно форме 1, направленному в отдел </w:t>
      </w:r>
      <w:r w:rsidR="00A60571" w:rsidRPr="000574E2">
        <w:rPr>
          <w:rFonts w:ascii="Times New Roman" w:hAnsi="Times New Roman" w:cs="Times New Roman"/>
          <w:sz w:val="24"/>
          <w:szCs w:val="24"/>
        </w:rPr>
        <w:t xml:space="preserve">бюджетного </w:t>
      </w:r>
      <w:r w:rsidRPr="000574E2">
        <w:rPr>
          <w:rFonts w:ascii="Times New Roman" w:hAnsi="Times New Roman" w:cs="Times New Roman"/>
          <w:sz w:val="24"/>
          <w:szCs w:val="24"/>
        </w:rPr>
        <w:t>учета и отчетности администрации Карачевского района, с приложением копии решения об освобождении от соответствующей должности.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Решение о возобновлении выплаты пенсии, оформленное согласно </w:t>
      </w:r>
      <w:hyperlink r:id="rId27" w:anchor="P322" w:history="1">
        <w:r w:rsidRPr="000574E2">
          <w:rPr>
            <w:rStyle w:val="a3"/>
            <w:rFonts w:ascii="Times New Roman" w:hAnsi="Times New Roman" w:cs="Times New Roman"/>
            <w:sz w:val="24"/>
            <w:szCs w:val="24"/>
            <w:u w:val="none"/>
          </w:rPr>
          <w:t>форме 5</w:t>
        </w:r>
      </w:hyperlink>
      <w:r w:rsidRPr="000574E2">
        <w:rPr>
          <w:rFonts w:ascii="Times New Roman" w:hAnsi="Times New Roman" w:cs="Times New Roman"/>
          <w:sz w:val="24"/>
          <w:szCs w:val="24"/>
        </w:rPr>
        <w:t xml:space="preserve">, отдел </w:t>
      </w:r>
      <w:r w:rsidR="00A60571" w:rsidRPr="000574E2">
        <w:rPr>
          <w:rFonts w:ascii="Times New Roman" w:hAnsi="Times New Roman" w:cs="Times New Roman"/>
          <w:sz w:val="24"/>
          <w:szCs w:val="24"/>
        </w:rPr>
        <w:t xml:space="preserve">бюджетного </w:t>
      </w:r>
      <w:r w:rsidRPr="000574E2">
        <w:rPr>
          <w:rFonts w:ascii="Times New Roman" w:hAnsi="Times New Roman" w:cs="Times New Roman"/>
          <w:sz w:val="24"/>
          <w:szCs w:val="24"/>
        </w:rPr>
        <w:t>учета и отчетности принимает в 14-дневный срок со дня регистрации заявления.</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муниципальной службы.</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18. Лицам, замещавшим после установления им пенсии должности, указанные в </w:t>
      </w:r>
      <w:hyperlink r:id="rId28" w:anchor="P74" w:history="1">
        <w:r w:rsidRPr="000574E2">
          <w:rPr>
            <w:rStyle w:val="a3"/>
            <w:rFonts w:ascii="Times New Roman" w:hAnsi="Times New Roman" w:cs="Times New Roman"/>
            <w:sz w:val="24"/>
            <w:szCs w:val="24"/>
            <w:u w:val="none"/>
          </w:rPr>
          <w:t>пункте 1</w:t>
        </w:r>
      </w:hyperlink>
      <w:r w:rsidRPr="000574E2">
        <w:rPr>
          <w:rFonts w:ascii="Times New Roman" w:hAnsi="Times New Roman" w:cs="Times New Roman"/>
          <w:sz w:val="24"/>
          <w:szCs w:val="24"/>
        </w:rPr>
        <w:t xml:space="preserve">6 настоящего Положения, в связи с чем выплата пенсии согласно </w:t>
      </w:r>
      <w:hyperlink r:id="rId29" w:anchor="P74" w:history="1">
        <w:r w:rsidRPr="000574E2">
          <w:rPr>
            <w:rStyle w:val="a3"/>
            <w:rFonts w:ascii="Times New Roman" w:hAnsi="Times New Roman" w:cs="Times New Roman"/>
            <w:sz w:val="24"/>
            <w:szCs w:val="24"/>
            <w:u w:val="none"/>
          </w:rPr>
          <w:t>пункту 1</w:t>
        </w:r>
      </w:hyperlink>
      <w:r w:rsidRPr="000574E2">
        <w:rPr>
          <w:rFonts w:ascii="Times New Roman" w:hAnsi="Times New Roman" w:cs="Times New Roman"/>
          <w:sz w:val="24"/>
          <w:szCs w:val="24"/>
        </w:rPr>
        <w:t>6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может быть установлена пенсия с учетом вновь замещавшихся должностей и денежного содержания по ним.</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19. Выплата пенсии прекращается лицу, которому в соответствии с законодательством Российской Федерации или областным законодательством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в соответствии с законодательством Брянской области установлена ежемесячная доплата к пенсии. Выплата ежемесячной доплаты к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государственной должности.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Государственные органы, назначившие указанные выплаты лицам, которым установлена пенсия, в 7-дневный срок сообщают об этом в отдел </w:t>
      </w:r>
      <w:r w:rsidR="00EC7BDB" w:rsidRPr="000574E2">
        <w:rPr>
          <w:rFonts w:ascii="Times New Roman" w:hAnsi="Times New Roman" w:cs="Times New Roman"/>
          <w:sz w:val="24"/>
          <w:szCs w:val="24"/>
        </w:rPr>
        <w:t xml:space="preserve">бюджетного </w:t>
      </w:r>
      <w:r w:rsidRPr="000574E2">
        <w:rPr>
          <w:rFonts w:ascii="Times New Roman" w:hAnsi="Times New Roman" w:cs="Times New Roman"/>
          <w:sz w:val="24"/>
          <w:szCs w:val="24"/>
        </w:rPr>
        <w:t>учета и отчетности администрации Карачевского района.</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Выплата пенсии прекращается со дня назначения пенсии за выслугу лет, ежемесячной доплаты к трудовой пенсии в соответствии с законодательством Российской Федерации, установления ежемесячного пожизненного содержания или дополнительного пожизненного ежемесячного материального обеспечения. При этом орган, выплачивающий пенсию, до получения решения предварительно приостанавливает ее выплату.</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 xml:space="preserve">20. Размер пенсии ежегодно на основании соответствующего нормативного правового акта главы администрации района пересчитывается отделом учета и отчетности администрации Карачевского района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w:t>
      </w:r>
      <w:r w:rsidR="00AE52D8" w:rsidRPr="000574E2">
        <w:rPr>
          <w:rFonts w:ascii="Times New Roman" w:hAnsi="Times New Roman" w:cs="Times New Roman"/>
          <w:sz w:val="24"/>
          <w:szCs w:val="24"/>
        </w:rPr>
        <w:t xml:space="preserve">Карачевского городского поселения </w:t>
      </w:r>
      <w:r w:rsidRPr="000574E2">
        <w:rPr>
          <w:rFonts w:ascii="Times New Roman" w:hAnsi="Times New Roman" w:cs="Times New Roman"/>
          <w:sz w:val="24"/>
          <w:szCs w:val="24"/>
        </w:rPr>
        <w:t>на соответствующий год.</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21.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22. Финансирование расходов, связанных с выплатой пенсии и ее доставкой, осуществляется за счет средств бюджета</w:t>
      </w:r>
      <w:r w:rsidR="00AE52D8" w:rsidRPr="000574E2">
        <w:rPr>
          <w:rFonts w:ascii="Times New Roman" w:hAnsi="Times New Roman" w:cs="Times New Roman"/>
          <w:sz w:val="24"/>
          <w:szCs w:val="24"/>
        </w:rPr>
        <w:t xml:space="preserve"> Карачевского городского поселения</w:t>
      </w:r>
      <w:r w:rsidRPr="000574E2">
        <w:rPr>
          <w:rFonts w:ascii="Times New Roman" w:hAnsi="Times New Roman" w:cs="Times New Roman"/>
          <w:sz w:val="24"/>
          <w:szCs w:val="24"/>
        </w:rPr>
        <w:t>. Средства на выплату пенсии перечисляются на счет ежемесячно в количестве месячной потребности.</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23.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трудовых пенсий.</w:t>
      </w:r>
    </w:p>
    <w:p w:rsidR="00FB247B" w:rsidRPr="000574E2" w:rsidRDefault="00FB247B" w:rsidP="00FB247B">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24. Разъяснения по практике применения настоящего Положения даются отделом правовой и организационно-кадровой работы администрации района и отделом бюджетного учета и отчетности администрации района в пределах их компетенции с привлечением в необходимых случаях представителей юридических служб, а также независимых экспертов.</w:t>
      </w:r>
    </w:p>
    <w:p w:rsidR="00FB247B" w:rsidRDefault="00FB247B" w:rsidP="00FB247B">
      <w:pPr>
        <w:pStyle w:val="ConsPlusNormal"/>
        <w:ind w:firstLine="540"/>
        <w:jc w:val="both"/>
        <w:rPr>
          <w:rFonts w:ascii="Times New Roman" w:hAnsi="Times New Roman" w:cs="Times New Roman"/>
          <w:sz w:val="28"/>
          <w:szCs w:val="28"/>
        </w:rPr>
      </w:pPr>
    </w:p>
    <w:p w:rsidR="00F86B68" w:rsidRPr="000574E2" w:rsidRDefault="00F86B68" w:rsidP="00F86B68">
      <w:pPr>
        <w:pStyle w:val="ConsPlusNormal"/>
        <w:ind w:left="720"/>
        <w:jc w:val="right"/>
        <w:outlineLvl w:val="1"/>
        <w:rPr>
          <w:rFonts w:ascii="Times New Roman" w:hAnsi="Times New Roman" w:cs="Times New Roman"/>
          <w:sz w:val="24"/>
          <w:szCs w:val="24"/>
        </w:rPr>
      </w:pPr>
      <w:r w:rsidRPr="000574E2">
        <w:rPr>
          <w:rFonts w:ascii="Times New Roman" w:hAnsi="Times New Roman" w:cs="Times New Roman"/>
          <w:sz w:val="24"/>
          <w:szCs w:val="24"/>
        </w:rPr>
        <w:lastRenderedPageBreak/>
        <w:t>Форма 1</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к положению «О порядке установления,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выплаты и перерасчета пенсии за выслугу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лет лицам, замещавшим муниципальные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должности муниципальной службы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муниципального образования </w:t>
      </w:r>
    </w:p>
    <w:p w:rsidR="00F86B68" w:rsidRPr="000574E2" w:rsidRDefault="00F86B68" w:rsidP="00F86B68">
      <w:pPr>
        <w:pStyle w:val="ConsPlusTitle"/>
        <w:ind w:firstLine="540"/>
        <w:jc w:val="right"/>
        <w:rPr>
          <w:rFonts w:ascii="Times New Roman" w:hAnsi="Times New Roman" w:cs="Times New Roman"/>
          <w:sz w:val="24"/>
          <w:szCs w:val="24"/>
        </w:rPr>
      </w:pPr>
      <w:r w:rsidRPr="000574E2">
        <w:rPr>
          <w:rFonts w:ascii="Times New Roman" w:hAnsi="Times New Roman" w:cs="Times New Roman"/>
          <w:b w:val="0"/>
          <w:sz w:val="24"/>
          <w:szCs w:val="24"/>
        </w:rPr>
        <w:t>"Карачевское городское поселение"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(наименование должности, инициалы и фамилия руководителя</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поселенческого муниципального органа)</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от __________________________________________________________________</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(фамилия, имя, отчество заявителя)</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(должность заявителя)</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Домашний адрес __________________________________________________</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телефон _____________</w:t>
      </w:r>
    </w:p>
    <w:p w:rsidR="00F86B68" w:rsidRDefault="00F86B68" w:rsidP="00F86B68">
      <w:pPr>
        <w:pStyle w:val="ConsPlusNormal"/>
        <w:jc w:val="both"/>
        <w:rPr>
          <w:rFonts w:ascii="Times New Roman" w:hAnsi="Times New Roman" w:cs="Times New Roman"/>
          <w:sz w:val="28"/>
          <w:szCs w:val="28"/>
        </w:rPr>
      </w:pPr>
    </w:p>
    <w:p w:rsidR="00F86B68" w:rsidRDefault="00F86B68" w:rsidP="00F86B68">
      <w:pPr>
        <w:pStyle w:val="ConsPlusNormal"/>
        <w:jc w:val="center"/>
        <w:rPr>
          <w:rFonts w:ascii="Times New Roman" w:hAnsi="Times New Roman" w:cs="Times New Roman"/>
          <w:sz w:val="28"/>
          <w:szCs w:val="28"/>
        </w:rPr>
      </w:pPr>
      <w:bookmarkStart w:id="5" w:name="P1169"/>
      <w:bookmarkEnd w:id="5"/>
      <w:r>
        <w:rPr>
          <w:rFonts w:ascii="Times New Roman" w:hAnsi="Times New Roman" w:cs="Times New Roman"/>
          <w:sz w:val="28"/>
          <w:szCs w:val="28"/>
        </w:rPr>
        <w:t>ЗАЯВЛЕНИЕ</w:t>
      </w:r>
    </w:p>
    <w:p w:rsidR="00F86B68" w:rsidRDefault="00F86B68" w:rsidP="00F86B68">
      <w:pPr>
        <w:pStyle w:val="ConsPlusNormal"/>
        <w:jc w:val="center"/>
        <w:rPr>
          <w:rFonts w:ascii="Times New Roman" w:hAnsi="Times New Roman" w:cs="Times New Roman"/>
          <w:sz w:val="28"/>
          <w:szCs w:val="28"/>
        </w:rPr>
      </w:pPr>
    </w:p>
    <w:p w:rsidR="00F86B68" w:rsidRPr="000574E2" w:rsidRDefault="00F86B68" w:rsidP="00F86B68">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В соответствии с Законом Брянской области "О муниципальной службе в Брянской области" прошу установить мне пенсию за выслугу лет (возобновить мне выплату пенсии за выслугу лет) к назначенной мне страховой пенсии по старости (инвалидности) в соответствии с Законом Российской Федерации: "</w:t>
      </w:r>
      <w:hyperlink r:id="rId30" w:history="1">
        <w:r w:rsidRPr="000574E2">
          <w:rPr>
            <w:rStyle w:val="a3"/>
            <w:rFonts w:ascii="Times New Roman" w:hAnsi="Times New Roman" w:cs="Times New Roman"/>
            <w:sz w:val="24"/>
            <w:szCs w:val="24"/>
          </w:rPr>
          <w:t>О страховых пенсиях</w:t>
        </w:r>
      </w:hyperlink>
      <w:r w:rsidRPr="000574E2">
        <w:rPr>
          <w:rFonts w:ascii="Times New Roman" w:hAnsi="Times New Roman" w:cs="Times New Roman"/>
          <w:sz w:val="24"/>
          <w:szCs w:val="24"/>
        </w:rPr>
        <w:t>", "</w:t>
      </w:r>
      <w:hyperlink r:id="rId31" w:history="1">
        <w:r w:rsidRPr="000574E2">
          <w:rPr>
            <w:rStyle w:val="a3"/>
            <w:rFonts w:ascii="Times New Roman" w:hAnsi="Times New Roman" w:cs="Times New Roman"/>
            <w:sz w:val="24"/>
            <w:szCs w:val="24"/>
          </w:rPr>
          <w:t>О социальной защите граждан</w:t>
        </w:r>
      </w:hyperlink>
      <w:r w:rsidRPr="000574E2">
        <w:rPr>
          <w:rFonts w:ascii="Times New Roman" w:hAnsi="Times New Roman" w:cs="Times New Roman"/>
          <w:sz w:val="24"/>
          <w:szCs w:val="24"/>
        </w:rPr>
        <w:t>, подвергшихся воздействию радиации вследствие катастрофы на Чернобыльской АЭС", "</w:t>
      </w:r>
      <w:hyperlink r:id="rId32" w:history="1">
        <w:r w:rsidRPr="000574E2">
          <w:rPr>
            <w:rStyle w:val="a3"/>
            <w:rFonts w:ascii="Times New Roman" w:hAnsi="Times New Roman" w:cs="Times New Roman"/>
            <w:sz w:val="24"/>
            <w:szCs w:val="24"/>
          </w:rPr>
          <w:t>О занятости населения</w:t>
        </w:r>
      </w:hyperlink>
      <w:r w:rsidRPr="000574E2">
        <w:rPr>
          <w:rFonts w:ascii="Times New Roman" w:hAnsi="Times New Roman" w:cs="Times New Roman"/>
          <w:sz w:val="24"/>
          <w:szCs w:val="24"/>
        </w:rPr>
        <w:t xml:space="preserve"> в Российской Федерации".</w:t>
      </w:r>
    </w:p>
    <w:p w:rsidR="00F86B68" w:rsidRDefault="00F86B68" w:rsidP="00F86B68">
      <w:pPr>
        <w:pStyle w:val="ConsPlusNonformat"/>
        <w:jc w:val="both"/>
        <w:rPr>
          <w:rFonts w:ascii="Times New Roman" w:hAnsi="Times New Roman" w:cs="Times New Roman"/>
          <w:sz w:val="28"/>
          <w:szCs w:val="28"/>
        </w:rPr>
      </w:pPr>
      <w:r w:rsidRPr="000574E2">
        <w:rPr>
          <w:rFonts w:ascii="Times New Roman" w:hAnsi="Times New Roman" w:cs="Times New Roman"/>
          <w:sz w:val="24"/>
          <w:szCs w:val="24"/>
        </w:rPr>
        <w:t xml:space="preserve">    Страховую пенсию ______________________________________________</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(вид пенсии: по старости либо инвалидности)</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получаю___________________________________________________________</w:t>
      </w:r>
    </w:p>
    <w:p w:rsidR="00F86B68" w:rsidRDefault="00F86B68" w:rsidP="00F86B68">
      <w:pPr>
        <w:pStyle w:val="ConsPlusNonformat"/>
        <w:jc w:val="center"/>
        <w:rPr>
          <w:rFonts w:ascii="Times New Roman" w:hAnsi="Times New Roman" w:cs="Times New Roman"/>
        </w:rPr>
      </w:pPr>
      <w:r>
        <w:rPr>
          <w:rFonts w:ascii="Times New Roman" w:hAnsi="Times New Roman" w:cs="Times New Roman"/>
        </w:rPr>
        <w:t>(наименование территориального органа пенсионного фонда)</w:t>
      </w:r>
    </w:p>
    <w:p w:rsidR="00F86B68" w:rsidRPr="000574E2" w:rsidRDefault="00F86B68" w:rsidP="00F86B68">
      <w:pPr>
        <w:pStyle w:val="ConsPlusNormal"/>
        <w:ind w:firstLine="540"/>
        <w:jc w:val="both"/>
        <w:rPr>
          <w:rFonts w:ascii="Times New Roman" w:hAnsi="Times New Roman" w:cs="Times New Roman"/>
          <w:sz w:val="24"/>
          <w:szCs w:val="24"/>
        </w:rPr>
      </w:pPr>
      <w:r w:rsidRPr="000574E2">
        <w:rPr>
          <w:rFonts w:ascii="Times New Roman" w:hAnsi="Times New Roman" w:cs="Times New Roman"/>
          <w:sz w:val="24"/>
          <w:szCs w:val="24"/>
        </w:rPr>
        <w:t>При замещении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должности федеральной государственной гражданской службы Российской Федерации, должности государственной гражданской службы Брянской области, другого субъекта Российской Федерации, муниципальной должности муниципальной службы или при назначении мне ежемесячного пожизненного содержания, или при установлении дополнительного пожизненного ежемесячного материального обеспечения или выплаты среднего заработка в связи с освобождением от муниципальной должности обязуюсь в 5-дневный срок сообщить об этом в администрацию Карачевского района, выплачивающую мне пенсию за выслугу лет.</w:t>
      </w:r>
    </w:p>
    <w:p w:rsidR="00F86B68" w:rsidRDefault="00F86B68" w:rsidP="00F86B68">
      <w:pPr>
        <w:pStyle w:val="ConsPlusNormal"/>
        <w:ind w:firstLine="540"/>
        <w:jc w:val="both"/>
        <w:rPr>
          <w:rFonts w:ascii="Times New Roman" w:hAnsi="Times New Roman" w:cs="Times New Roman"/>
          <w:sz w:val="28"/>
          <w:szCs w:val="28"/>
        </w:rPr>
      </w:pPr>
    </w:p>
    <w:p w:rsidR="00F86B68" w:rsidRDefault="00F86B68" w:rsidP="00F86B68">
      <w:pPr>
        <w:pStyle w:val="ConsPlusNonformat"/>
        <w:rPr>
          <w:rFonts w:ascii="Times New Roman" w:hAnsi="Times New Roman" w:cs="Times New Roman"/>
          <w:sz w:val="28"/>
          <w:szCs w:val="28"/>
        </w:rPr>
      </w:pPr>
      <w:r>
        <w:rPr>
          <w:rFonts w:ascii="Times New Roman" w:hAnsi="Times New Roman" w:cs="Times New Roman"/>
          <w:sz w:val="28"/>
          <w:szCs w:val="28"/>
        </w:rPr>
        <w:t>"___" _________________________         _______ г. _________________________________</w:t>
      </w:r>
    </w:p>
    <w:p w:rsidR="00F86B68" w:rsidRDefault="00F86B68" w:rsidP="00F86B68">
      <w:pPr>
        <w:pStyle w:val="ConsPlusNonformat"/>
        <w:rPr>
          <w:rFonts w:ascii="Times New Roman" w:hAnsi="Times New Roman" w:cs="Times New Roman"/>
          <w:sz w:val="18"/>
          <w:szCs w:val="18"/>
        </w:rPr>
      </w:pPr>
      <w:r>
        <w:rPr>
          <w:rFonts w:ascii="Times New Roman" w:hAnsi="Times New Roman" w:cs="Times New Roman"/>
          <w:sz w:val="18"/>
          <w:szCs w:val="18"/>
        </w:rPr>
        <w:t xml:space="preserve">                                                (подпись заявителя)</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Заявление зарегистрировано: _________________________       _______ г.</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Место для печати кадровой службы администрации  Карачевского района</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(при установлении пенсии за выслугу лет)</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(подпись, фамилия, имя, отчество и должность работника кадровой службы,</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уполномоченного регистрировать заявления)</w:t>
      </w:r>
    </w:p>
    <w:p w:rsidR="00F86B68" w:rsidRDefault="00F86B68" w:rsidP="00F86B68">
      <w:pPr>
        <w:pStyle w:val="ConsPlusNormal"/>
        <w:ind w:left="720"/>
        <w:jc w:val="right"/>
        <w:outlineLvl w:val="1"/>
        <w:rPr>
          <w:rFonts w:ascii="Times New Roman" w:hAnsi="Times New Roman" w:cs="Times New Roman"/>
          <w:sz w:val="28"/>
          <w:szCs w:val="28"/>
        </w:rPr>
      </w:pPr>
    </w:p>
    <w:p w:rsidR="00F86B68" w:rsidRPr="000574E2" w:rsidRDefault="00F86B68" w:rsidP="00F86B68">
      <w:pPr>
        <w:pStyle w:val="ConsPlusNormal"/>
        <w:ind w:left="720"/>
        <w:jc w:val="right"/>
        <w:outlineLvl w:val="1"/>
        <w:rPr>
          <w:rFonts w:ascii="Times New Roman" w:hAnsi="Times New Roman" w:cs="Times New Roman"/>
          <w:sz w:val="24"/>
          <w:szCs w:val="24"/>
        </w:rPr>
      </w:pPr>
      <w:r w:rsidRPr="000574E2">
        <w:rPr>
          <w:rFonts w:ascii="Times New Roman" w:hAnsi="Times New Roman" w:cs="Times New Roman"/>
          <w:sz w:val="24"/>
          <w:szCs w:val="24"/>
        </w:rPr>
        <w:lastRenderedPageBreak/>
        <w:t>Форма 2</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к положению «О порядке установления,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выплаты и перерасчета пенсии за выслугу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лет лицам, замещавшим муниципальные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должности муниципальной службы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муниципального образования </w:t>
      </w:r>
    </w:p>
    <w:p w:rsidR="00F86B68" w:rsidRPr="000574E2" w:rsidRDefault="00F86B68" w:rsidP="00F86B68">
      <w:pPr>
        <w:pStyle w:val="ConsPlusTitle"/>
        <w:ind w:firstLine="540"/>
        <w:jc w:val="right"/>
        <w:rPr>
          <w:rFonts w:ascii="Times New Roman" w:hAnsi="Times New Roman" w:cs="Times New Roman"/>
          <w:sz w:val="24"/>
          <w:szCs w:val="24"/>
        </w:rPr>
      </w:pPr>
      <w:r w:rsidRPr="000574E2">
        <w:rPr>
          <w:rFonts w:ascii="Times New Roman" w:hAnsi="Times New Roman" w:cs="Times New Roman"/>
          <w:b w:val="0"/>
          <w:sz w:val="24"/>
          <w:szCs w:val="24"/>
        </w:rPr>
        <w:t>"Карачевское городское поселение"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(наименование поселенческого муниципального органа)</w:t>
      </w:r>
    </w:p>
    <w:p w:rsidR="00F86B68" w:rsidRDefault="00F86B68" w:rsidP="00F86B68">
      <w:pPr>
        <w:pStyle w:val="ConsPlusNonformat"/>
        <w:jc w:val="both"/>
        <w:rPr>
          <w:rFonts w:ascii="Times New Roman" w:hAnsi="Times New Roman" w:cs="Times New Roman"/>
          <w:sz w:val="28"/>
          <w:szCs w:val="28"/>
        </w:rPr>
      </w:pPr>
    </w:p>
    <w:p w:rsidR="00F86B68" w:rsidRPr="000574E2" w:rsidRDefault="00F86B68" w:rsidP="00F86B68">
      <w:pPr>
        <w:pStyle w:val="ConsPlusNonformat"/>
        <w:jc w:val="center"/>
        <w:rPr>
          <w:rFonts w:ascii="Times New Roman" w:hAnsi="Times New Roman" w:cs="Times New Roman"/>
          <w:sz w:val="24"/>
          <w:szCs w:val="24"/>
        </w:rPr>
      </w:pPr>
      <w:bookmarkStart w:id="6" w:name="P1198"/>
      <w:bookmarkEnd w:id="6"/>
      <w:r w:rsidRPr="000574E2">
        <w:rPr>
          <w:rFonts w:ascii="Times New Roman" w:hAnsi="Times New Roman" w:cs="Times New Roman"/>
          <w:sz w:val="24"/>
          <w:szCs w:val="24"/>
        </w:rPr>
        <w:t>РАСПОРЯЖЕНИЕ</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об установлении пенсии за выслугу лет</w:t>
      </w:r>
    </w:p>
    <w:p w:rsidR="00F86B68" w:rsidRPr="000574E2" w:rsidRDefault="00F86B68" w:rsidP="00F86B68">
      <w:pPr>
        <w:pStyle w:val="ConsPlusNonformat"/>
        <w:jc w:val="both"/>
        <w:rPr>
          <w:rFonts w:ascii="Times New Roman" w:hAnsi="Times New Roman" w:cs="Times New Roman"/>
          <w:sz w:val="24"/>
          <w:szCs w:val="24"/>
        </w:rPr>
      </w:pP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"____" ________ _______ года N ___</w:t>
      </w:r>
    </w:p>
    <w:p w:rsidR="00F86B68" w:rsidRPr="000574E2" w:rsidRDefault="00F86B68" w:rsidP="00F86B68">
      <w:pPr>
        <w:pStyle w:val="ConsPlusNonformat"/>
        <w:jc w:val="both"/>
        <w:rPr>
          <w:rFonts w:ascii="Times New Roman" w:hAnsi="Times New Roman" w:cs="Times New Roman"/>
          <w:sz w:val="24"/>
          <w:szCs w:val="24"/>
        </w:rPr>
      </w:pP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Установить с "_______" _______ ________ года ______________________________________________________________,</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(фамилия, имя, отчество)</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замещавшему муниципальную должность ______________________________</w:t>
      </w:r>
    </w:p>
    <w:p w:rsidR="00F86B68" w:rsidRPr="000574E2" w:rsidRDefault="00F86B68" w:rsidP="00F86B68">
      <w:pPr>
        <w:pStyle w:val="ConsPlusNonformat"/>
        <w:jc w:val="right"/>
        <w:rPr>
          <w:rFonts w:ascii="Times New Roman" w:hAnsi="Times New Roman" w:cs="Times New Roman"/>
          <w:sz w:val="24"/>
          <w:szCs w:val="24"/>
        </w:rPr>
      </w:pPr>
      <w:r w:rsidRPr="000574E2">
        <w:rPr>
          <w:rFonts w:ascii="Times New Roman" w:hAnsi="Times New Roman" w:cs="Times New Roman"/>
          <w:sz w:val="24"/>
          <w:szCs w:val="24"/>
        </w:rPr>
        <w:t xml:space="preserve">                                             (наименование должности)</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в __________________________________________________________________,</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(наименование поселенческого муниципального органа)</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исходя из:</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1) периодов   замещения  муниципальных  должностей  МО «Карачевское городское поселение»  _____ лет;</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2) стажа   муниципальной  службы ______ лет,  пенсию  за</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выслугу   лет,   составляющую   суммарно   с  учетом государственной пенсии _______________________________________________________</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(вид государственной пенсии)</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_______________ процентов среднемесячного заработка.</w:t>
      </w:r>
    </w:p>
    <w:p w:rsidR="00F86B68" w:rsidRPr="000574E2" w:rsidRDefault="00F86B68" w:rsidP="00F86B68">
      <w:pPr>
        <w:pStyle w:val="ConsPlusNonformat"/>
        <w:jc w:val="both"/>
        <w:rPr>
          <w:rFonts w:ascii="Times New Roman" w:hAnsi="Times New Roman" w:cs="Times New Roman"/>
          <w:sz w:val="24"/>
          <w:szCs w:val="24"/>
        </w:rPr>
      </w:pP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К настоящему распоряжению прилагаются следующие документы:</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1) заявление установленного образца;</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2) справка о размере среднемесячного заработка;</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3) справка  о периодах  муниципальной  службы  (работы),</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учитываемых  при   исчислении   стажа   муниципальной  службы,    дающего</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право на пенсию за выслугу лет;</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4) копия    трудовой   книжки,   а   также   иные   документы  (копии),</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подтверждающие стаж муниципальной службы (работы);</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5) справка    органа    Пенсионного    фонда   Российской  Федерации  о</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назначенной (досрочно оформленной) государственной пенсии:</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__________________________________________________________________</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(вид пенсии)</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Глава администрации Карачевского</w:t>
      </w:r>
    </w:p>
    <w:p w:rsidR="00F86B68" w:rsidRPr="000574E2" w:rsidRDefault="000574E2" w:rsidP="00F86B68">
      <w:pPr>
        <w:pStyle w:val="ConsPlusNonformat"/>
        <w:jc w:val="both"/>
        <w:rPr>
          <w:rFonts w:ascii="Times New Roman" w:hAnsi="Times New Roman" w:cs="Times New Roman"/>
          <w:sz w:val="24"/>
          <w:szCs w:val="24"/>
        </w:rPr>
      </w:pPr>
      <w:r>
        <w:rPr>
          <w:rFonts w:ascii="Times New Roman" w:hAnsi="Times New Roman" w:cs="Times New Roman"/>
          <w:sz w:val="24"/>
          <w:szCs w:val="24"/>
        </w:rPr>
        <w:t>р</w:t>
      </w:r>
      <w:r w:rsidR="00F86B68" w:rsidRPr="000574E2">
        <w:rPr>
          <w:rFonts w:ascii="Times New Roman" w:hAnsi="Times New Roman" w:cs="Times New Roman"/>
          <w:sz w:val="24"/>
          <w:szCs w:val="24"/>
        </w:rPr>
        <w:t>айона ___________________________________________________________</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(подпись, фамилия, имя, отчество)</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Место для печати</w:t>
      </w:r>
    </w:p>
    <w:p w:rsidR="00F86B68" w:rsidRPr="000574E2" w:rsidRDefault="00F86B68" w:rsidP="00F86B68">
      <w:pPr>
        <w:pStyle w:val="ConsPlusNonformat"/>
        <w:jc w:val="both"/>
        <w:rPr>
          <w:rFonts w:ascii="Times New Roman" w:hAnsi="Times New Roman" w:cs="Times New Roman"/>
          <w:sz w:val="24"/>
          <w:szCs w:val="24"/>
        </w:rPr>
      </w:pP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О принятом распоряжении заявителю в письменной форме сообщено.</w:t>
      </w:r>
    </w:p>
    <w:p w:rsidR="00F86B68" w:rsidRPr="000574E2" w:rsidRDefault="00F86B68" w:rsidP="00F86B68">
      <w:pPr>
        <w:pStyle w:val="ConsPlusNonformat"/>
        <w:jc w:val="center"/>
        <w:rPr>
          <w:rFonts w:ascii="Times New Roman" w:hAnsi="Times New Roman" w:cs="Times New Roman"/>
          <w:sz w:val="24"/>
          <w:szCs w:val="24"/>
        </w:rPr>
      </w:pPr>
      <w:r w:rsidRPr="000574E2">
        <w:rPr>
          <w:rFonts w:ascii="Times New Roman" w:hAnsi="Times New Roman" w:cs="Times New Roman"/>
          <w:sz w:val="24"/>
          <w:szCs w:val="24"/>
        </w:rPr>
        <w:t>(дата, номер извещения)</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Подпись работника кадровой службы</w:t>
      </w:r>
    </w:p>
    <w:p w:rsidR="00F86B68" w:rsidRPr="000574E2" w:rsidRDefault="00F86B68" w:rsidP="00F86B68">
      <w:pPr>
        <w:pStyle w:val="ConsPlusNormal"/>
        <w:ind w:firstLine="540"/>
        <w:jc w:val="both"/>
        <w:rPr>
          <w:rFonts w:ascii="Times New Roman" w:hAnsi="Times New Roman" w:cs="Times New Roman"/>
          <w:sz w:val="24"/>
          <w:szCs w:val="24"/>
        </w:rPr>
      </w:pPr>
    </w:p>
    <w:p w:rsidR="00F86B68" w:rsidRPr="000574E2" w:rsidRDefault="00F86B68" w:rsidP="00F86B68">
      <w:pPr>
        <w:pStyle w:val="ConsPlusNormal"/>
        <w:ind w:firstLine="142"/>
        <w:jc w:val="right"/>
        <w:outlineLvl w:val="1"/>
        <w:rPr>
          <w:rFonts w:ascii="Times New Roman" w:hAnsi="Times New Roman" w:cs="Times New Roman"/>
          <w:sz w:val="24"/>
          <w:szCs w:val="24"/>
        </w:rPr>
      </w:pPr>
      <w:r w:rsidRPr="000574E2">
        <w:rPr>
          <w:rFonts w:ascii="Times New Roman" w:hAnsi="Times New Roman" w:cs="Times New Roman"/>
          <w:sz w:val="24"/>
          <w:szCs w:val="24"/>
        </w:rPr>
        <w:lastRenderedPageBreak/>
        <w:t>Форма 3</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к положению «О порядке установления,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выплаты и перерасчета пенсии за выслугу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лет лицам, замещавшим муниципальные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должности муниципальной службы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муниципального образования </w:t>
      </w:r>
    </w:p>
    <w:p w:rsidR="00F86B68" w:rsidRPr="000574E2" w:rsidRDefault="00F86B68" w:rsidP="00F86B68">
      <w:pPr>
        <w:pStyle w:val="ConsPlusTitle"/>
        <w:ind w:firstLine="540"/>
        <w:jc w:val="right"/>
        <w:rPr>
          <w:rFonts w:ascii="Times New Roman" w:hAnsi="Times New Roman" w:cs="Times New Roman"/>
          <w:sz w:val="24"/>
          <w:szCs w:val="24"/>
        </w:rPr>
      </w:pPr>
      <w:r w:rsidRPr="000574E2">
        <w:rPr>
          <w:rFonts w:ascii="Times New Roman" w:hAnsi="Times New Roman" w:cs="Times New Roman"/>
          <w:b w:val="0"/>
          <w:sz w:val="24"/>
          <w:szCs w:val="24"/>
        </w:rPr>
        <w:t>"Карачевское городское поселение"</w:t>
      </w:r>
    </w:p>
    <w:p w:rsidR="00F86B68" w:rsidRPr="000574E2" w:rsidRDefault="00F86B68" w:rsidP="00F86B68">
      <w:pPr>
        <w:pStyle w:val="ConsPlusNormal"/>
        <w:ind w:left="720"/>
        <w:jc w:val="right"/>
        <w:outlineLvl w:val="1"/>
        <w:rPr>
          <w:rFonts w:ascii="Times New Roman" w:hAnsi="Times New Roman" w:cs="Times New Roman"/>
          <w:sz w:val="24"/>
          <w:szCs w:val="24"/>
        </w:rPr>
      </w:pPr>
      <w:r w:rsidRPr="000574E2">
        <w:rPr>
          <w:rFonts w:ascii="Times New Roman" w:hAnsi="Times New Roman" w:cs="Times New Roman"/>
          <w:sz w:val="24"/>
          <w:szCs w:val="24"/>
        </w:rPr>
        <w:t xml:space="preserve"> </w:t>
      </w:r>
    </w:p>
    <w:p w:rsidR="00F86B68" w:rsidRPr="000574E2" w:rsidRDefault="00F86B68" w:rsidP="00F86B68">
      <w:pPr>
        <w:pStyle w:val="ConsPlusNormal"/>
        <w:jc w:val="center"/>
        <w:rPr>
          <w:rFonts w:ascii="Times New Roman" w:hAnsi="Times New Roman" w:cs="Times New Roman"/>
          <w:sz w:val="24"/>
          <w:szCs w:val="24"/>
        </w:rPr>
      </w:pPr>
      <w:bookmarkStart w:id="7" w:name="P1248"/>
      <w:bookmarkEnd w:id="7"/>
      <w:r w:rsidRPr="000574E2">
        <w:rPr>
          <w:rFonts w:ascii="Times New Roman" w:hAnsi="Times New Roman" w:cs="Times New Roman"/>
          <w:sz w:val="24"/>
          <w:szCs w:val="24"/>
        </w:rPr>
        <w:t>Справка</w:t>
      </w:r>
    </w:p>
    <w:p w:rsidR="00F86B68" w:rsidRPr="000574E2" w:rsidRDefault="00F86B68" w:rsidP="00F86B68">
      <w:pPr>
        <w:pStyle w:val="ConsPlusNormal"/>
        <w:jc w:val="center"/>
        <w:rPr>
          <w:rFonts w:ascii="Times New Roman" w:hAnsi="Times New Roman" w:cs="Times New Roman"/>
          <w:sz w:val="24"/>
          <w:szCs w:val="24"/>
        </w:rPr>
      </w:pPr>
      <w:r w:rsidRPr="000574E2">
        <w:rPr>
          <w:rFonts w:ascii="Times New Roman" w:hAnsi="Times New Roman" w:cs="Times New Roman"/>
          <w:sz w:val="24"/>
          <w:szCs w:val="24"/>
        </w:rPr>
        <w:t>о размере среднемесячного денежного содержания,</w:t>
      </w:r>
    </w:p>
    <w:p w:rsidR="00F86B68" w:rsidRPr="000574E2" w:rsidRDefault="00F86B68" w:rsidP="00F86B68">
      <w:pPr>
        <w:pStyle w:val="ConsPlusNormal"/>
        <w:jc w:val="center"/>
        <w:rPr>
          <w:rFonts w:ascii="Times New Roman" w:hAnsi="Times New Roman" w:cs="Times New Roman"/>
          <w:sz w:val="24"/>
          <w:szCs w:val="24"/>
        </w:rPr>
      </w:pPr>
      <w:r w:rsidRPr="000574E2">
        <w:rPr>
          <w:rFonts w:ascii="Times New Roman" w:hAnsi="Times New Roman" w:cs="Times New Roman"/>
          <w:sz w:val="24"/>
          <w:szCs w:val="24"/>
        </w:rPr>
        <w:t>замещавшего муниципальную должность</w:t>
      </w:r>
    </w:p>
    <w:p w:rsidR="00F86B68" w:rsidRPr="000574E2" w:rsidRDefault="00F86B68" w:rsidP="00F86B68">
      <w:pPr>
        <w:pStyle w:val="ConsPlusNormal"/>
        <w:jc w:val="center"/>
        <w:rPr>
          <w:rFonts w:ascii="Times New Roman" w:hAnsi="Times New Roman" w:cs="Times New Roman"/>
          <w:sz w:val="24"/>
          <w:szCs w:val="24"/>
        </w:rPr>
      </w:pPr>
      <w:r w:rsidRPr="000574E2">
        <w:rPr>
          <w:rFonts w:ascii="Times New Roman" w:hAnsi="Times New Roman" w:cs="Times New Roman"/>
          <w:sz w:val="24"/>
          <w:szCs w:val="24"/>
        </w:rPr>
        <w:t>муниципальной службы МО «Карачевское городское поселение»</w:t>
      </w:r>
    </w:p>
    <w:p w:rsidR="00F86B68" w:rsidRPr="000574E2" w:rsidRDefault="00F86B68" w:rsidP="00F86B68">
      <w:pPr>
        <w:pStyle w:val="ConsPlusNormal"/>
        <w:jc w:val="center"/>
        <w:rPr>
          <w:rFonts w:ascii="Times New Roman" w:hAnsi="Times New Roman" w:cs="Times New Roman"/>
          <w:sz w:val="24"/>
          <w:szCs w:val="24"/>
        </w:rPr>
      </w:pPr>
      <w:r w:rsidRPr="000574E2">
        <w:rPr>
          <w:rFonts w:ascii="Times New Roman" w:hAnsi="Times New Roman" w:cs="Times New Roman"/>
          <w:sz w:val="24"/>
          <w:szCs w:val="24"/>
        </w:rPr>
        <w:t>для установления пенсии за выслугу лет</w:t>
      </w:r>
    </w:p>
    <w:p w:rsidR="00F86B68" w:rsidRPr="000574E2" w:rsidRDefault="00F86B68" w:rsidP="00F86B68">
      <w:pPr>
        <w:pStyle w:val="ConsPlusNormal"/>
        <w:jc w:val="center"/>
        <w:rPr>
          <w:rFonts w:ascii="Times New Roman" w:hAnsi="Times New Roman" w:cs="Times New Roman"/>
          <w:sz w:val="24"/>
          <w:szCs w:val="24"/>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Размер среднемесячного заработка  &lt;*&gt;_____________________________,</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 xml:space="preserve">                                           (фамилия, имя, отчество)</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замещавшего муниципальную должность   муниципальной   службы   МО «Карачевское городское поселение»______________________________________ за период</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(наименование должности)</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с ____________________ по ___________________, составлял 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(день, месяц, год)      (день, месяц, год)</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Размер среднемесячного заработка для исчисления пенсии за выслугу   лет</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(фамилия, имя, отчество)</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замещавшему муниципальную должность   муниципальной   службы   МО «Карачевское городское поселение», составляет _______________________.</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Главный бухгалтер 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(подпись, фамилия, имя, отчество)</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Глава администрации Карачевского района____________________________</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28"/>
          <w:szCs w:val="28"/>
        </w:rPr>
        <w:t xml:space="preserve">                       </w:t>
      </w:r>
      <w:r>
        <w:rPr>
          <w:rFonts w:ascii="Times New Roman" w:hAnsi="Times New Roman" w:cs="Times New Roman"/>
          <w:sz w:val="18"/>
          <w:szCs w:val="18"/>
        </w:rPr>
        <w:t>(подпись, фамилия, имя, отчество)</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Место для печати</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Дата выдачи ________________________</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(число, месяц, год)</w:t>
      </w:r>
    </w:p>
    <w:p w:rsidR="00F86B68" w:rsidRDefault="00F86B68" w:rsidP="00F86B6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p>
    <w:p w:rsidR="00F86B68" w:rsidRPr="000574E2" w:rsidRDefault="00F86B68" w:rsidP="00F86B68">
      <w:pPr>
        <w:pStyle w:val="ConsPlusNormal"/>
        <w:jc w:val="both"/>
        <w:outlineLvl w:val="1"/>
        <w:rPr>
          <w:rFonts w:ascii="Times New Roman" w:hAnsi="Times New Roman" w:cs="Times New Roman"/>
          <w:szCs w:val="22"/>
        </w:rPr>
      </w:pPr>
      <w:bookmarkStart w:id="8" w:name="P1282"/>
      <w:bookmarkEnd w:id="8"/>
      <w:r w:rsidRPr="000574E2">
        <w:rPr>
          <w:rFonts w:ascii="Times New Roman" w:hAnsi="Times New Roman" w:cs="Times New Roman"/>
          <w:szCs w:val="22"/>
        </w:rPr>
        <w:t xml:space="preserve">&lt;*&gt; Среднемесячный заработок, из которого исчисляется размер пенсии муниципальных служащих МО «Карачевский район», определяется в порядке, установленном </w:t>
      </w:r>
      <w:hyperlink r:id="rId33" w:history="1">
        <w:r w:rsidRPr="000574E2">
          <w:rPr>
            <w:rStyle w:val="a3"/>
            <w:rFonts w:ascii="Times New Roman" w:hAnsi="Times New Roman" w:cs="Times New Roman"/>
            <w:szCs w:val="22"/>
          </w:rPr>
          <w:t>Постановлением</w:t>
        </w:r>
      </w:hyperlink>
      <w:r w:rsidRPr="000574E2">
        <w:rPr>
          <w:rFonts w:ascii="Times New Roman" w:hAnsi="Times New Roman" w:cs="Times New Roman"/>
          <w:szCs w:val="22"/>
        </w:rPr>
        <w:t xml:space="preserve"> Правительства Российской Федерации от 17 октября 2009 года N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 </w:t>
      </w:r>
      <w:hyperlink r:id="rId34" w:anchor="P1082" w:history="1">
        <w:r w:rsidRPr="000574E2">
          <w:rPr>
            <w:rStyle w:val="a3"/>
            <w:rFonts w:ascii="Times New Roman" w:hAnsi="Times New Roman" w:cs="Times New Roman"/>
            <w:szCs w:val="22"/>
          </w:rPr>
          <w:t>пунктами 2</w:t>
        </w:r>
      </w:hyperlink>
      <w:r w:rsidRPr="000574E2">
        <w:rPr>
          <w:rFonts w:ascii="Times New Roman" w:hAnsi="Times New Roman" w:cs="Times New Roman"/>
          <w:szCs w:val="22"/>
        </w:rPr>
        <w:t xml:space="preserve">, </w:t>
      </w:r>
      <w:hyperlink r:id="rId35" w:anchor="P1089" w:history="1">
        <w:r w:rsidRPr="000574E2">
          <w:rPr>
            <w:rStyle w:val="a3"/>
            <w:rFonts w:ascii="Times New Roman" w:hAnsi="Times New Roman" w:cs="Times New Roman"/>
            <w:szCs w:val="22"/>
          </w:rPr>
          <w:t>3</w:t>
        </w:r>
      </w:hyperlink>
      <w:r w:rsidRPr="000574E2">
        <w:rPr>
          <w:rFonts w:ascii="Times New Roman" w:hAnsi="Times New Roman" w:cs="Times New Roman"/>
          <w:szCs w:val="22"/>
        </w:rPr>
        <w:t xml:space="preserve"> Положения о порядке установления, выплаты и перерасчета пенсии за выслугу лет лицам, замещавшим государственные должности государственной службы Брянской области, должности государственной гражданской службы Брянской области (приложение 7 к Закону), </w:t>
      </w:r>
      <w:hyperlink r:id="rId36" w:anchor="P1082" w:history="1">
        <w:r w:rsidRPr="000574E2">
          <w:rPr>
            <w:rStyle w:val="a3"/>
            <w:rFonts w:ascii="Times New Roman" w:hAnsi="Times New Roman" w:cs="Times New Roman"/>
            <w:szCs w:val="22"/>
          </w:rPr>
          <w:t>пунктами 2</w:t>
        </w:r>
      </w:hyperlink>
      <w:r w:rsidRPr="000574E2">
        <w:rPr>
          <w:rFonts w:ascii="Times New Roman" w:hAnsi="Times New Roman" w:cs="Times New Roman"/>
          <w:szCs w:val="22"/>
        </w:rPr>
        <w:t xml:space="preserve">, </w:t>
      </w:r>
      <w:hyperlink r:id="rId37" w:anchor="P1089" w:history="1">
        <w:r w:rsidRPr="000574E2">
          <w:rPr>
            <w:rStyle w:val="a3"/>
            <w:rFonts w:ascii="Times New Roman" w:hAnsi="Times New Roman" w:cs="Times New Roman"/>
            <w:szCs w:val="22"/>
          </w:rPr>
          <w:t>3</w:t>
        </w:r>
      </w:hyperlink>
      <w:r w:rsidRPr="000574E2">
        <w:rPr>
          <w:rFonts w:ascii="Times New Roman" w:hAnsi="Times New Roman" w:cs="Times New Roman"/>
          <w:szCs w:val="22"/>
        </w:rPr>
        <w:t xml:space="preserve"> положению о порядке установления, выплаты и перерасчета пенсии за выслугу лет лицам, замещавшим должности муниципальной службы МО «Карачевское городское поселение». </w:t>
      </w:r>
    </w:p>
    <w:p w:rsidR="00F86B68" w:rsidRPr="000574E2" w:rsidRDefault="00F86B68" w:rsidP="00F86B68">
      <w:pPr>
        <w:pStyle w:val="ConsPlusNormal"/>
        <w:ind w:left="142"/>
        <w:jc w:val="both"/>
        <w:outlineLvl w:val="1"/>
        <w:rPr>
          <w:rFonts w:ascii="Times New Roman" w:hAnsi="Times New Roman" w:cs="Times New Roman"/>
          <w:szCs w:val="22"/>
        </w:rPr>
      </w:pPr>
    </w:p>
    <w:p w:rsidR="00F86B68" w:rsidRDefault="00F86B68" w:rsidP="00F86B68">
      <w:pPr>
        <w:pStyle w:val="ConsPlusNormal"/>
        <w:jc w:val="right"/>
        <w:outlineLvl w:val="1"/>
        <w:rPr>
          <w:rFonts w:ascii="Times New Roman" w:hAnsi="Times New Roman" w:cs="Times New Roman"/>
          <w:sz w:val="28"/>
          <w:szCs w:val="28"/>
        </w:rPr>
      </w:pPr>
    </w:p>
    <w:p w:rsidR="00F86B68" w:rsidRPr="000574E2" w:rsidRDefault="00F86B68" w:rsidP="00F86B68">
      <w:pPr>
        <w:pStyle w:val="ConsPlusNormal"/>
        <w:jc w:val="right"/>
        <w:outlineLvl w:val="1"/>
        <w:rPr>
          <w:rFonts w:ascii="Times New Roman" w:hAnsi="Times New Roman" w:cs="Times New Roman"/>
          <w:sz w:val="24"/>
          <w:szCs w:val="24"/>
        </w:rPr>
      </w:pPr>
      <w:r w:rsidRPr="000574E2">
        <w:rPr>
          <w:rFonts w:ascii="Times New Roman" w:hAnsi="Times New Roman" w:cs="Times New Roman"/>
          <w:sz w:val="24"/>
          <w:szCs w:val="24"/>
        </w:rPr>
        <w:lastRenderedPageBreak/>
        <w:t>Форма 5</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к положению «О порядке установления,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выплаты и перерасчета пенсии за выслугу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лет лицам, замещавшим муниципальные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должности муниципальной службы </w:t>
      </w:r>
    </w:p>
    <w:p w:rsidR="00F86B68" w:rsidRPr="000574E2" w:rsidRDefault="00F86B68" w:rsidP="00F86B68">
      <w:pPr>
        <w:pStyle w:val="ConsPlusTitle"/>
        <w:ind w:firstLine="540"/>
        <w:jc w:val="right"/>
        <w:rPr>
          <w:rFonts w:ascii="Times New Roman" w:hAnsi="Times New Roman" w:cs="Times New Roman"/>
          <w:b w:val="0"/>
          <w:sz w:val="24"/>
          <w:szCs w:val="24"/>
        </w:rPr>
      </w:pPr>
      <w:r w:rsidRPr="000574E2">
        <w:rPr>
          <w:rFonts w:ascii="Times New Roman" w:hAnsi="Times New Roman" w:cs="Times New Roman"/>
          <w:b w:val="0"/>
          <w:sz w:val="24"/>
          <w:szCs w:val="24"/>
        </w:rPr>
        <w:t xml:space="preserve">муниципального образования </w:t>
      </w:r>
    </w:p>
    <w:p w:rsidR="00F86B68" w:rsidRPr="000574E2" w:rsidRDefault="00F86B68" w:rsidP="00F86B68">
      <w:pPr>
        <w:pStyle w:val="ConsPlusTitle"/>
        <w:ind w:firstLine="540"/>
        <w:jc w:val="right"/>
        <w:rPr>
          <w:rFonts w:ascii="Times New Roman" w:hAnsi="Times New Roman" w:cs="Times New Roman"/>
          <w:sz w:val="24"/>
          <w:szCs w:val="24"/>
        </w:rPr>
      </w:pPr>
      <w:r w:rsidRPr="000574E2">
        <w:rPr>
          <w:rFonts w:ascii="Times New Roman" w:hAnsi="Times New Roman" w:cs="Times New Roman"/>
          <w:b w:val="0"/>
          <w:sz w:val="24"/>
          <w:szCs w:val="24"/>
        </w:rPr>
        <w:t>"Карачевское городское поселение"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(наименование администрации поселения)</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 _______ ________ года N _____</w:t>
      </w:r>
    </w:p>
    <w:p w:rsidR="00F86B68" w:rsidRDefault="00F86B68" w:rsidP="00F86B68">
      <w:pPr>
        <w:pStyle w:val="ConsPlusNonformat"/>
        <w:jc w:val="both"/>
        <w:rPr>
          <w:rFonts w:ascii="Times New Roman" w:hAnsi="Times New Roman" w:cs="Times New Roman"/>
          <w:sz w:val="28"/>
          <w:szCs w:val="28"/>
        </w:rPr>
      </w:pPr>
    </w:p>
    <w:p w:rsidR="00F86B68" w:rsidRDefault="00F86B68" w:rsidP="00332570">
      <w:pPr>
        <w:pStyle w:val="ConsPlusNonformat"/>
        <w:jc w:val="center"/>
        <w:rPr>
          <w:rFonts w:ascii="Times New Roman" w:hAnsi="Times New Roman" w:cs="Times New Roman"/>
          <w:sz w:val="28"/>
          <w:szCs w:val="28"/>
        </w:rPr>
      </w:pPr>
      <w:bookmarkStart w:id="9" w:name="P1540"/>
      <w:bookmarkEnd w:id="9"/>
      <w:r>
        <w:rPr>
          <w:rFonts w:ascii="Times New Roman" w:hAnsi="Times New Roman" w:cs="Times New Roman"/>
          <w:sz w:val="28"/>
          <w:szCs w:val="28"/>
        </w:rPr>
        <w:t>РАСПОРЯЖЕНИЕ</w:t>
      </w:r>
    </w:p>
    <w:p w:rsidR="00F86B68" w:rsidRDefault="00F86B68" w:rsidP="00332570">
      <w:pPr>
        <w:pStyle w:val="ConsPlusNonformat"/>
        <w:jc w:val="center"/>
        <w:rPr>
          <w:rFonts w:ascii="Times New Roman" w:hAnsi="Times New Roman" w:cs="Times New Roman"/>
          <w:sz w:val="28"/>
          <w:szCs w:val="28"/>
        </w:rPr>
      </w:pPr>
      <w:r>
        <w:rPr>
          <w:rFonts w:ascii="Times New Roman" w:hAnsi="Times New Roman" w:cs="Times New Roman"/>
          <w:sz w:val="28"/>
          <w:szCs w:val="28"/>
        </w:rPr>
        <w:t>об установлении пенсии за выслугу лет</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(фамилия, имя, отчество)</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замещавшему муниципальную должность ____________________________.</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(наименование должности)</w:t>
      </w:r>
    </w:p>
    <w:p w:rsidR="00F86B68" w:rsidRDefault="00F86B68" w:rsidP="00F86B68">
      <w:pPr>
        <w:pStyle w:val="ConsPlusNonformat"/>
        <w:jc w:val="both"/>
        <w:rPr>
          <w:rFonts w:ascii="Times New Roman" w:hAnsi="Times New Roman" w:cs="Times New Roman"/>
          <w:sz w:val="28"/>
          <w:szCs w:val="28"/>
        </w:rPr>
      </w:pP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 xml:space="preserve">    В    соответствии   с   Законом   Брянской  области  "О муниципальной</w:t>
      </w:r>
    </w:p>
    <w:p w:rsidR="00F86B68" w:rsidRPr="000574E2" w:rsidRDefault="00F86B68" w:rsidP="00F86B68">
      <w:pPr>
        <w:pStyle w:val="ConsPlusNonformat"/>
        <w:jc w:val="both"/>
        <w:rPr>
          <w:rFonts w:ascii="Times New Roman" w:hAnsi="Times New Roman" w:cs="Times New Roman"/>
          <w:sz w:val="24"/>
          <w:szCs w:val="24"/>
        </w:rPr>
      </w:pPr>
      <w:r w:rsidRPr="000574E2">
        <w:rPr>
          <w:rFonts w:ascii="Times New Roman" w:hAnsi="Times New Roman" w:cs="Times New Roman"/>
          <w:sz w:val="24"/>
          <w:szCs w:val="24"/>
        </w:rPr>
        <w:t>службе в   Брянской   области"  и   на   основании  решения</w:t>
      </w:r>
      <w:r w:rsidR="00332570" w:rsidRPr="000574E2">
        <w:rPr>
          <w:rFonts w:ascii="Times New Roman" w:hAnsi="Times New Roman" w:cs="Times New Roman"/>
          <w:sz w:val="24"/>
          <w:szCs w:val="24"/>
        </w:rPr>
        <w:t xml:space="preserve"> </w:t>
      </w:r>
      <w:r w:rsidRPr="000574E2">
        <w:rPr>
          <w:rFonts w:ascii="Times New Roman" w:hAnsi="Times New Roman" w:cs="Times New Roman"/>
          <w:sz w:val="24"/>
          <w:szCs w:val="24"/>
        </w:rPr>
        <w:t>муниципального органа____________________________________________________________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(наименование, дата, N)</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1) определить к государственной пенсии ____________________________</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 xml:space="preserve">                                                    (вид пенсии)</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в   размере ________ руб. ________ коп.   в  месяц  пенсию  за  выслугу лет</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в размере ____ руб. ____ коп. в месяц исходя из общей суммы государственной пенсии   и   пенсии   за   выслугу  лет в  размере _______ руб. _____ коп., составляющей _____ процентов среднемесячного заработка;</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2) приостановить выплату пенсии за выслугу лет с ____________________ </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 xml:space="preserve">                                                      (день, месяц, год)</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В связи с ______________________________________________________;</w:t>
      </w:r>
    </w:p>
    <w:p w:rsidR="00F86B68" w:rsidRDefault="00F86B68" w:rsidP="00F86B68">
      <w:pPr>
        <w:pStyle w:val="ConsPlusNonformat"/>
        <w:ind w:left="1416" w:firstLine="708"/>
        <w:jc w:val="center"/>
        <w:rPr>
          <w:rFonts w:ascii="Times New Roman" w:hAnsi="Times New Roman" w:cs="Times New Roman"/>
          <w:sz w:val="18"/>
          <w:szCs w:val="18"/>
        </w:rPr>
      </w:pPr>
      <w:r>
        <w:rPr>
          <w:rFonts w:ascii="Times New Roman" w:hAnsi="Times New Roman" w:cs="Times New Roman"/>
          <w:sz w:val="18"/>
          <w:szCs w:val="18"/>
        </w:rPr>
        <w:t>(основание)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3) возобновить выплату пенсии за выслугу лет с ________________ в связи</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 xml:space="preserve">                                                   (день, месяц, год)</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с ________________ в  размере ____ руб. ____ коп. в  месяц  исходя из общей</w:t>
      </w:r>
    </w:p>
    <w:p w:rsidR="00F86B68" w:rsidRDefault="00F86B68" w:rsidP="00F86B68">
      <w:pPr>
        <w:pStyle w:val="ConsPlusNonformat"/>
        <w:jc w:val="both"/>
        <w:rPr>
          <w:rFonts w:ascii="Times New Roman" w:hAnsi="Times New Roman" w:cs="Times New Roman"/>
          <w:sz w:val="18"/>
          <w:szCs w:val="18"/>
        </w:rPr>
      </w:pPr>
      <w:r>
        <w:rPr>
          <w:rFonts w:ascii="Times New Roman" w:hAnsi="Times New Roman" w:cs="Times New Roman"/>
          <w:sz w:val="18"/>
          <w:szCs w:val="18"/>
        </w:rPr>
        <w:tab/>
        <w:t xml:space="preserve">     (основание)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суммы государственной пенсии и  пенсии за выслугу лет в размере ______ руб.____ коп., составляющей ___ процентов среднемесячного заработка;</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4) прекратить выплату пенсии за выслугу лет с _______________ в связи с</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18"/>
          <w:szCs w:val="18"/>
        </w:rPr>
        <w:t xml:space="preserve">  (день, месяц, год)</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w:t>
      </w:r>
    </w:p>
    <w:p w:rsidR="00F86B68" w:rsidRDefault="00F86B68" w:rsidP="00F86B68">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(основание)</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Поручение    на    выплату    пенсии   за   выслугу  лет   одновременно</w:t>
      </w: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направлено_______________________________________________________.</w:t>
      </w:r>
    </w:p>
    <w:p w:rsidR="00F86B68" w:rsidRDefault="00F86B68" w:rsidP="00F86B68">
      <w:pPr>
        <w:pStyle w:val="ConsPlusNonformat"/>
        <w:jc w:val="center"/>
        <w:rPr>
          <w:rFonts w:ascii="Times New Roman" w:hAnsi="Times New Roman" w:cs="Times New Roman"/>
          <w:sz w:val="18"/>
          <w:szCs w:val="18"/>
        </w:rPr>
      </w:pPr>
      <w:r>
        <w:rPr>
          <w:rFonts w:ascii="Times New Roman" w:hAnsi="Times New Roman" w:cs="Times New Roman"/>
          <w:sz w:val="18"/>
          <w:szCs w:val="18"/>
        </w:rPr>
        <w:t>(администрации Карачевского района)</w:t>
      </w:r>
    </w:p>
    <w:p w:rsidR="00F86B68" w:rsidRDefault="00F86B68" w:rsidP="00F86B68">
      <w:pPr>
        <w:pStyle w:val="ConsPlusNonformat"/>
        <w:rPr>
          <w:rFonts w:ascii="Times New Roman" w:hAnsi="Times New Roman" w:cs="Times New Roman"/>
          <w:sz w:val="28"/>
          <w:szCs w:val="28"/>
        </w:rPr>
      </w:pPr>
      <w:r>
        <w:rPr>
          <w:rFonts w:ascii="Times New Roman" w:hAnsi="Times New Roman" w:cs="Times New Roman"/>
          <w:sz w:val="28"/>
          <w:szCs w:val="28"/>
        </w:rPr>
        <w:t xml:space="preserve">    Глава  администрации Карачевского района _________________________</w:t>
      </w:r>
    </w:p>
    <w:p w:rsidR="00F86B68" w:rsidRDefault="00F86B68" w:rsidP="00F86B68">
      <w:pPr>
        <w:pStyle w:val="ConsPlusNonformat"/>
        <w:jc w:val="right"/>
        <w:rPr>
          <w:rFonts w:ascii="Times New Roman" w:hAnsi="Times New Roman" w:cs="Times New Roman"/>
          <w:sz w:val="18"/>
          <w:szCs w:val="18"/>
        </w:rPr>
      </w:pPr>
      <w:r>
        <w:rPr>
          <w:rFonts w:ascii="Times New Roman" w:hAnsi="Times New Roman" w:cs="Times New Roman"/>
          <w:sz w:val="18"/>
          <w:szCs w:val="18"/>
        </w:rPr>
        <w:t xml:space="preserve">                     (подпись, фамилия, имя, отчество)</w:t>
      </w:r>
    </w:p>
    <w:p w:rsidR="00F86B68" w:rsidRDefault="00F86B68" w:rsidP="00F86B68">
      <w:pPr>
        <w:pStyle w:val="ConsPlusNonformat"/>
        <w:jc w:val="both"/>
        <w:rPr>
          <w:rFonts w:ascii="Times New Roman" w:hAnsi="Times New Roman" w:cs="Times New Roman"/>
          <w:sz w:val="28"/>
          <w:szCs w:val="28"/>
        </w:rPr>
      </w:pPr>
    </w:p>
    <w:p w:rsidR="00F86B68" w:rsidRDefault="00F86B68" w:rsidP="00F86B6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Место для печати</w:t>
      </w:r>
    </w:p>
    <w:sectPr w:rsidR="00F86B68" w:rsidSect="003D3A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47B"/>
    <w:rsid w:val="000574E2"/>
    <w:rsid w:val="00064B32"/>
    <w:rsid w:val="00155C97"/>
    <w:rsid w:val="002335F8"/>
    <w:rsid w:val="00332570"/>
    <w:rsid w:val="003D3A57"/>
    <w:rsid w:val="004775F8"/>
    <w:rsid w:val="00571397"/>
    <w:rsid w:val="005A13D1"/>
    <w:rsid w:val="006D194B"/>
    <w:rsid w:val="007E2DAF"/>
    <w:rsid w:val="009E40D5"/>
    <w:rsid w:val="00A44AC3"/>
    <w:rsid w:val="00A60571"/>
    <w:rsid w:val="00AE52D8"/>
    <w:rsid w:val="00C6345C"/>
    <w:rsid w:val="00EC7BDB"/>
    <w:rsid w:val="00F86B68"/>
    <w:rsid w:val="00FB2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47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574E2"/>
    <w:pPr>
      <w:keepNext/>
      <w:jc w:val="center"/>
      <w:outlineLvl w:val="0"/>
    </w:pPr>
    <w:rPr>
      <w:b/>
      <w:caps/>
      <w:spacing w:val="8"/>
      <w:sz w:val="36"/>
    </w:rPr>
  </w:style>
  <w:style w:type="paragraph" w:styleId="2">
    <w:name w:val="heading 2"/>
    <w:basedOn w:val="a"/>
    <w:next w:val="a"/>
    <w:link w:val="20"/>
    <w:semiHidden/>
    <w:unhideWhenUsed/>
    <w:qFormat/>
    <w:rsid w:val="000574E2"/>
    <w:pPr>
      <w:keepNext/>
      <w:jc w:val="center"/>
      <w:outlineLvl w:val="1"/>
    </w:pPr>
    <w:rPr>
      <w:rFonts w:ascii="Courier New" w:hAnsi="Courier New"/>
      <w:smallCaps/>
      <w:spacing w:val="8"/>
      <w:sz w:val="32"/>
    </w:rPr>
  </w:style>
  <w:style w:type="paragraph" w:styleId="3">
    <w:name w:val="heading 3"/>
    <w:basedOn w:val="a"/>
    <w:next w:val="a"/>
    <w:link w:val="30"/>
    <w:semiHidden/>
    <w:unhideWhenUsed/>
    <w:qFormat/>
    <w:rsid w:val="000574E2"/>
    <w:pPr>
      <w:keepNext/>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4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24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247B"/>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FB247B"/>
    <w:rPr>
      <w:color w:val="0000FF"/>
      <w:u w:val="single"/>
    </w:rPr>
  </w:style>
  <w:style w:type="character" w:customStyle="1" w:styleId="10">
    <w:name w:val="Заголовок 1 Знак"/>
    <w:basedOn w:val="a0"/>
    <w:link w:val="1"/>
    <w:rsid w:val="000574E2"/>
    <w:rPr>
      <w:rFonts w:ascii="Times New Roman" w:eastAsia="Times New Roman" w:hAnsi="Times New Roman" w:cs="Times New Roman"/>
      <w:b/>
      <w:caps/>
      <w:spacing w:val="8"/>
      <w:sz w:val="36"/>
      <w:szCs w:val="20"/>
      <w:lang w:eastAsia="ru-RU"/>
    </w:rPr>
  </w:style>
  <w:style w:type="character" w:customStyle="1" w:styleId="20">
    <w:name w:val="Заголовок 2 Знак"/>
    <w:basedOn w:val="a0"/>
    <w:link w:val="2"/>
    <w:semiHidden/>
    <w:rsid w:val="000574E2"/>
    <w:rPr>
      <w:rFonts w:ascii="Courier New" w:eastAsia="Times New Roman" w:hAnsi="Courier New" w:cs="Times New Roman"/>
      <w:smallCaps/>
      <w:spacing w:val="8"/>
      <w:sz w:val="32"/>
      <w:szCs w:val="20"/>
      <w:lang w:eastAsia="ru-RU"/>
    </w:rPr>
  </w:style>
  <w:style w:type="character" w:customStyle="1" w:styleId="30">
    <w:name w:val="Заголовок 3 Знак"/>
    <w:basedOn w:val="a0"/>
    <w:link w:val="3"/>
    <w:semiHidden/>
    <w:rsid w:val="000574E2"/>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0574E2"/>
    <w:pPr>
      <w:jc w:val="both"/>
    </w:pPr>
    <w:rPr>
      <w:rFonts w:ascii="Courier New" w:hAnsi="Courier New"/>
      <w:sz w:val="26"/>
    </w:rPr>
  </w:style>
  <w:style w:type="character" w:customStyle="1" w:styleId="22">
    <w:name w:val="Основной текст 2 Знак"/>
    <w:basedOn w:val="a0"/>
    <w:link w:val="21"/>
    <w:semiHidden/>
    <w:rsid w:val="000574E2"/>
    <w:rPr>
      <w:rFonts w:ascii="Courier New" w:eastAsia="Times New Roman" w:hAnsi="Courier New" w:cs="Times New Roman"/>
      <w:sz w:val="26"/>
      <w:szCs w:val="20"/>
      <w:lang w:eastAsia="ru-RU"/>
    </w:rPr>
  </w:style>
  <w:style w:type="paragraph" w:styleId="a4">
    <w:name w:val="No Spacing"/>
    <w:uiPriority w:val="1"/>
    <w:qFormat/>
    <w:rsid w:val="000574E2"/>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47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574E2"/>
    <w:pPr>
      <w:keepNext/>
      <w:jc w:val="center"/>
      <w:outlineLvl w:val="0"/>
    </w:pPr>
    <w:rPr>
      <w:b/>
      <w:caps/>
      <w:spacing w:val="8"/>
      <w:sz w:val="36"/>
    </w:rPr>
  </w:style>
  <w:style w:type="paragraph" w:styleId="2">
    <w:name w:val="heading 2"/>
    <w:basedOn w:val="a"/>
    <w:next w:val="a"/>
    <w:link w:val="20"/>
    <w:semiHidden/>
    <w:unhideWhenUsed/>
    <w:qFormat/>
    <w:rsid w:val="000574E2"/>
    <w:pPr>
      <w:keepNext/>
      <w:jc w:val="center"/>
      <w:outlineLvl w:val="1"/>
    </w:pPr>
    <w:rPr>
      <w:rFonts w:ascii="Courier New" w:hAnsi="Courier New"/>
      <w:smallCaps/>
      <w:spacing w:val="8"/>
      <w:sz w:val="32"/>
    </w:rPr>
  </w:style>
  <w:style w:type="paragraph" w:styleId="3">
    <w:name w:val="heading 3"/>
    <w:basedOn w:val="a"/>
    <w:next w:val="a"/>
    <w:link w:val="30"/>
    <w:semiHidden/>
    <w:unhideWhenUsed/>
    <w:qFormat/>
    <w:rsid w:val="000574E2"/>
    <w:pPr>
      <w:keepNext/>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4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24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247B"/>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FB247B"/>
    <w:rPr>
      <w:color w:val="0000FF"/>
      <w:u w:val="single"/>
    </w:rPr>
  </w:style>
  <w:style w:type="character" w:customStyle="1" w:styleId="10">
    <w:name w:val="Заголовок 1 Знак"/>
    <w:basedOn w:val="a0"/>
    <w:link w:val="1"/>
    <w:rsid w:val="000574E2"/>
    <w:rPr>
      <w:rFonts w:ascii="Times New Roman" w:eastAsia="Times New Roman" w:hAnsi="Times New Roman" w:cs="Times New Roman"/>
      <w:b/>
      <w:caps/>
      <w:spacing w:val="8"/>
      <w:sz w:val="36"/>
      <w:szCs w:val="20"/>
      <w:lang w:eastAsia="ru-RU"/>
    </w:rPr>
  </w:style>
  <w:style w:type="character" w:customStyle="1" w:styleId="20">
    <w:name w:val="Заголовок 2 Знак"/>
    <w:basedOn w:val="a0"/>
    <w:link w:val="2"/>
    <w:semiHidden/>
    <w:rsid w:val="000574E2"/>
    <w:rPr>
      <w:rFonts w:ascii="Courier New" w:eastAsia="Times New Roman" w:hAnsi="Courier New" w:cs="Times New Roman"/>
      <w:smallCaps/>
      <w:spacing w:val="8"/>
      <w:sz w:val="32"/>
      <w:szCs w:val="20"/>
      <w:lang w:eastAsia="ru-RU"/>
    </w:rPr>
  </w:style>
  <w:style w:type="character" w:customStyle="1" w:styleId="30">
    <w:name w:val="Заголовок 3 Знак"/>
    <w:basedOn w:val="a0"/>
    <w:link w:val="3"/>
    <w:semiHidden/>
    <w:rsid w:val="000574E2"/>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0574E2"/>
    <w:pPr>
      <w:jc w:val="both"/>
    </w:pPr>
    <w:rPr>
      <w:rFonts w:ascii="Courier New" w:hAnsi="Courier New"/>
      <w:sz w:val="26"/>
    </w:rPr>
  </w:style>
  <w:style w:type="character" w:customStyle="1" w:styleId="22">
    <w:name w:val="Основной текст 2 Знак"/>
    <w:basedOn w:val="a0"/>
    <w:link w:val="21"/>
    <w:semiHidden/>
    <w:rsid w:val="000574E2"/>
    <w:rPr>
      <w:rFonts w:ascii="Courier New" w:eastAsia="Times New Roman" w:hAnsi="Courier New" w:cs="Times New Roman"/>
      <w:sz w:val="26"/>
      <w:szCs w:val="20"/>
      <w:lang w:eastAsia="ru-RU"/>
    </w:rPr>
  </w:style>
  <w:style w:type="paragraph" w:styleId="a4">
    <w:name w:val="No Spacing"/>
    <w:uiPriority w:val="1"/>
    <w:qFormat/>
    <w:rsid w:val="000574E2"/>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073853">
      <w:bodyDiv w:val="1"/>
      <w:marLeft w:val="0"/>
      <w:marRight w:val="0"/>
      <w:marTop w:val="0"/>
      <w:marBottom w:val="0"/>
      <w:divBdr>
        <w:top w:val="none" w:sz="0" w:space="0" w:color="auto"/>
        <w:left w:val="none" w:sz="0" w:space="0" w:color="auto"/>
        <w:bottom w:val="none" w:sz="0" w:space="0" w:color="auto"/>
        <w:right w:val="none" w:sz="0" w:space="0" w:color="auto"/>
      </w:divBdr>
    </w:div>
    <w:div w:id="866141211">
      <w:bodyDiv w:val="1"/>
      <w:marLeft w:val="0"/>
      <w:marRight w:val="0"/>
      <w:marTop w:val="0"/>
      <w:marBottom w:val="0"/>
      <w:divBdr>
        <w:top w:val="none" w:sz="0" w:space="0" w:color="auto"/>
        <w:left w:val="none" w:sz="0" w:space="0" w:color="auto"/>
        <w:bottom w:val="none" w:sz="0" w:space="0" w:color="auto"/>
        <w:right w:val="none" w:sz="0" w:space="0" w:color="auto"/>
      </w:divBdr>
    </w:div>
    <w:div w:id="148369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2F1809E79173F381C4BA78AB681D0728979144D775C6D7EBBC097CC2DB87F20DA4A55E5E3FDFE18y6Q8I" TargetMode="External"/><Relationship Id="rId18" Type="http://schemas.openxmlformats.org/officeDocument/2006/relationships/hyperlink" Target="consultantplus://offline/ref=46C07C536290FD753D9884BB16A8137A866A6F897F308997842A856E192E2924394C7519A1EF1F221Du4K" TargetMode="External"/><Relationship Id="rId26"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9" Type="http://schemas.openxmlformats.org/officeDocument/2006/relationships/theme" Target="theme/theme1.xml"/><Relationship Id="rId21"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4" Type="http://schemas.openxmlformats.org/officeDocument/2006/relationships/hyperlink" Target="file:///F:\&#1055;&#1088;&#1080;&#1083;&#1086;&#1078;&#1077;&#1085;&#1080;&#1103;%20&#1082;%20&#1087;&#1077;&#1085;&#1089;&#1080;&#1103;&#1084;.&#1089;&#1077;&#1083;&#1086;.docx" TargetMode="External"/><Relationship Id="rId7" Type="http://schemas.openxmlformats.org/officeDocument/2006/relationships/hyperlink" Target="consultantplus://offline/ref=46C07C536290FD753D9884BB16A8137A86676A807F338997842A856E192E2924394C7519A1EF1D241DuDK" TargetMode="External"/><Relationship Id="rId12" Type="http://schemas.openxmlformats.org/officeDocument/2006/relationships/hyperlink" Target="consultantplus://offline/ref=B898393D1E509B43803A778570331564B8661105F0E112B0F1C7ED1DEDZEdDJ" TargetMode="External"/><Relationship Id="rId17" Type="http://schemas.openxmlformats.org/officeDocument/2006/relationships/hyperlink" Target="consultantplus://offline/ref=92F1809E79173F381C4BA78AB681D07289741B417E5E6D7EBBC097CC2DB87F20DA4A55EDE0yFQEI" TargetMode="External"/><Relationship Id="rId25"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3" Type="http://schemas.openxmlformats.org/officeDocument/2006/relationships/hyperlink" Target="consultantplus://offline/ref=AF86F357AB8545AE64E1F4F0F5FB338EC02FA1A78C84AD406017AA3C1561CBD69A82B1B88D81E0DEM441H"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2F1809E79173F381C4BA78AB681D07289741B417E5E6D7EBBC097CC2DB87F20DA4A55E3E1yFQFI" TargetMode="External"/><Relationship Id="rId20"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29"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1" Type="http://schemas.openxmlformats.org/officeDocument/2006/relationships/customXml" Target="../customXml/item1.xml"/><Relationship Id="rId6" Type="http://schemas.openxmlformats.org/officeDocument/2006/relationships/hyperlink" Target="consultantplus://offline/ref=46C07C536290FD753D9884BB16A8137A866A658F7F318997842A856E192E2924394C751B1Au9K" TargetMode="External"/><Relationship Id="rId11" Type="http://schemas.openxmlformats.org/officeDocument/2006/relationships/hyperlink" Target="consultantplus://offline/ref=E0520E6C4AB9C4AC57A90F3ED73732FBDD41C478737F9C0FD3226AC2A0F0E1AD28429B79C1R5YFJ" TargetMode="External"/><Relationship Id="rId24"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2" Type="http://schemas.openxmlformats.org/officeDocument/2006/relationships/hyperlink" Target="consultantplus://offline/ref=AF86F357AB8545AE64E1F4F0F5FB338EC02EA2A6818DAD406017AA3C15M641H" TargetMode="External"/><Relationship Id="rId37" Type="http://schemas.openxmlformats.org/officeDocument/2006/relationships/hyperlink" Target="file:///F:\&#1055;&#1088;&#1080;&#1083;&#1086;&#1078;&#1077;&#1085;&#1080;&#1103;%20&#1082;%20&#1087;&#1077;&#1085;&#1089;&#1080;&#1103;&#1084;.&#1089;&#1077;&#1083;&#1086;.docx" TargetMode="External"/><Relationship Id="rId5" Type="http://schemas.openxmlformats.org/officeDocument/2006/relationships/webSettings" Target="webSettings.xml"/><Relationship Id="rId15" Type="http://schemas.openxmlformats.org/officeDocument/2006/relationships/hyperlink" Target="consultantplus://offline/ref=92F1809E79173F381C4BA78AB681D07289741B417E5E6D7EBBC097CC2DB87F20DA4A55E5E3FDFF18y6QCI" TargetMode="External"/><Relationship Id="rId23"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28"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6" Type="http://schemas.openxmlformats.org/officeDocument/2006/relationships/hyperlink" Target="file:///F:\&#1055;&#1088;&#1080;&#1083;&#1086;&#1078;&#1077;&#1085;&#1080;&#1103;%20&#1082;%20&#1087;&#1077;&#1085;&#1089;&#1080;&#1103;&#1084;.&#1089;&#1077;&#1083;&#1086;.docx" TargetMode="External"/><Relationship Id="rId10" Type="http://schemas.openxmlformats.org/officeDocument/2006/relationships/hyperlink" Target="consultantplus://offline/ref=E0520E6C4AB9C4AC57A90F3ED73732FBDD41C57B7F7D9C0FD3226AC2A0F0E1AD28429B79RCYDJ" TargetMode="External"/><Relationship Id="rId19"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1" Type="http://schemas.openxmlformats.org/officeDocument/2006/relationships/hyperlink" Target="consultantplus://offline/ref=AF86F357AB8545AE64E1F4F0F5FB338EC02FABAF8C80AD406017AA3C15M641H" TargetMode="External"/><Relationship Id="rId4" Type="http://schemas.openxmlformats.org/officeDocument/2006/relationships/settings" Target="settings.xml"/><Relationship Id="rId9" Type="http://schemas.openxmlformats.org/officeDocument/2006/relationships/hyperlink" Target="consultantplus://offline/ref=46C07C536290FD753D9884BB16A8137A866A6D8E7F338997842A856E1912uEK" TargetMode="External"/><Relationship Id="rId14" Type="http://schemas.openxmlformats.org/officeDocument/2006/relationships/hyperlink" Target="consultantplus://offline/ref=92F1809E79173F381C4BA78AB681D07289741B417E5E6D7EBBC097CC2DB87F20DA4A55E5E3FDFD1Cy6QBI" TargetMode="External"/><Relationship Id="rId22"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27" Type="http://schemas.openxmlformats.org/officeDocument/2006/relationships/hyperlink" Target="file:///C:\Documents%20and%20Settings\Petrova\&#1056;&#1072;&#1073;&#1086;&#1095;&#1080;&#1081;%20&#1089;&#1090;&#1086;&#1083;\&#1055;&#1086;&#1083;&#1086;&#1078;&#1077;&#1085;&#1080;&#1103;%20&#1076;&#1083;&#1103;%20&#1088;&#1072;&#1081;&#1089;&#1086;&#1074;&#1077;&#1090;&#1072;\&#1055;&#1086;&#1089;&#1083;&#1077;&#1076;&#1085;&#1080;&#1077;%20&#1080;&#1079;&#1084;&#1077;&#1085;&#1077;&#1085;&#1080;&#1103;%20&#1074;%20&#1087;&#1086;&#1083;&#1086;&#1078;&#1077;&#1085;&#1080;&#1077;%20&#1086;%20&#1087;&#1077;&#1085;&#1089;&#1080;&#1103;&#1093;.docx" TargetMode="External"/><Relationship Id="rId30" Type="http://schemas.openxmlformats.org/officeDocument/2006/relationships/hyperlink" Target="consultantplus://offline/ref=AF86F357AB8545AE64E1F4F0F5FB338EC02FA3A78180AD406017AA3C1561CBD69A82B1B88D81E0DAM44EH" TargetMode="External"/><Relationship Id="rId35" Type="http://schemas.openxmlformats.org/officeDocument/2006/relationships/hyperlink" Target="file:///F:\&#1055;&#1088;&#1080;&#1083;&#1086;&#1078;&#1077;&#1085;&#1080;&#1103;%20&#1082;%20&#1087;&#1077;&#1085;&#1089;&#1080;&#1103;&#1084;.&#1089;&#1077;&#1083;&#1086;.docx" TargetMode="External"/><Relationship Id="rId8" Type="http://schemas.openxmlformats.org/officeDocument/2006/relationships/hyperlink" Target="consultantplus://offline/ref=46C07C536290FD753D9884BB16A8137A866A658C76318997842A856E1912uEK"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E713-32BC-4823-AC54-3BAD079D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4980</Words>
  <Characters>28387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dc:creator>
  <cp:lastModifiedBy>Первушова</cp:lastModifiedBy>
  <cp:revision>2</cp:revision>
  <cp:lastPrinted>2017-03-10T13:00:00Z</cp:lastPrinted>
  <dcterms:created xsi:type="dcterms:W3CDTF">2017-04-03T11:36:00Z</dcterms:created>
  <dcterms:modified xsi:type="dcterms:W3CDTF">2017-04-03T11:36:00Z</dcterms:modified>
</cp:coreProperties>
</file>